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8C8" w:rsidRDefault="00241797" w:rsidP="00562862">
      <w:pPr>
        <w:jc w:val="center"/>
        <w:rPr>
          <w:rFonts w:ascii="Cambria" w:hAnsi="Cambria"/>
          <w:sz w:val="28"/>
        </w:rPr>
      </w:pPr>
      <w:r w:rsidRPr="00562862">
        <w:rPr>
          <w:rFonts w:ascii="Cambria" w:hAnsi="Cambria"/>
          <w:sz w:val="28"/>
        </w:rPr>
        <w:t>Library Council M</w:t>
      </w:r>
      <w:r w:rsidR="004528C8">
        <w:rPr>
          <w:rFonts w:ascii="Cambria" w:hAnsi="Cambria"/>
          <w:sz w:val="28"/>
        </w:rPr>
        <w:t>eeting</w:t>
      </w:r>
    </w:p>
    <w:p w:rsidR="004528C8" w:rsidRDefault="004528C8" w:rsidP="00562862">
      <w:pPr>
        <w:jc w:val="center"/>
        <w:rPr>
          <w:rFonts w:ascii="Cambria" w:hAnsi="Cambria"/>
          <w:sz w:val="28"/>
        </w:rPr>
      </w:pPr>
      <w:r>
        <w:rPr>
          <w:rFonts w:ascii="Cambria" w:hAnsi="Cambria"/>
          <w:sz w:val="28"/>
        </w:rPr>
        <w:t>November 15, 2016</w:t>
      </w:r>
    </w:p>
    <w:p w:rsidR="00562862" w:rsidRPr="00562862" w:rsidRDefault="00562862" w:rsidP="008001E2">
      <w:pPr>
        <w:jc w:val="both"/>
        <w:rPr>
          <w:rFonts w:ascii="Cambria" w:hAnsi="Cambria"/>
          <w:sz w:val="24"/>
        </w:rPr>
      </w:pPr>
    </w:p>
    <w:p w:rsidR="00B50D4D" w:rsidRPr="00562862" w:rsidRDefault="00B50D4D" w:rsidP="00562862">
      <w:pPr>
        <w:pStyle w:val="ListParagraph"/>
        <w:numPr>
          <w:ilvl w:val="0"/>
          <w:numId w:val="1"/>
        </w:numPr>
        <w:ind w:left="810"/>
        <w:jc w:val="both"/>
        <w:rPr>
          <w:rFonts w:ascii="Cambria" w:hAnsi="Cambria"/>
          <w:sz w:val="24"/>
        </w:rPr>
      </w:pPr>
      <w:r w:rsidRPr="00562862">
        <w:rPr>
          <w:rFonts w:ascii="Cambria" w:hAnsi="Cambria"/>
          <w:sz w:val="24"/>
        </w:rPr>
        <w:t>Introductions and announcements</w:t>
      </w:r>
      <w:r w:rsidR="00241797" w:rsidRPr="00562862">
        <w:rPr>
          <w:rFonts w:ascii="Cambria" w:hAnsi="Cambria"/>
          <w:sz w:val="24"/>
        </w:rPr>
        <w:t>:</w:t>
      </w:r>
    </w:p>
    <w:p w:rsidR="004528C8" w:rsidRPr="004528C8" w:rsidRDefault="004528C8" w:rsidP="004528C8">
      <w:pPr>
        <w:jc w:val="both"/>
        <w:rPr>
          <w:rFonts w:ascii="Cambria" w:hAnsi="Cambria"/>
          <w:sz w:val="24"/>
        </w:rPr>
      </w:pPr>
      <w:r w:rsidRPr="004528C8">
        <w:rPr>
          <w:rFonts w:ascii="Cambria" w:hAnsi="Cambria"/>
          <w:sz w:val="24"/>
        </w:rPr>
        <w:t>Attendees: Deborah Jakubs, Lisa Huettel, Dave Hansen, James Roberts, Manoj Monahan, Nivedhitha Subramanian, Tom Hadzor, Emily Daly, Joyce Chapman, Paolo Mangiafico, Tom Hadzor, Len White, Bob Byrd, Tim McGeary, Tom Witelski, Doug Boyer, Sean Bissell, Ann Elsner, Anthony Kelley, Dominika Baran</w:t>
      </w:r>
    </w:p>
    <w:p w:rsidR="00562862" w:rsidRDefault="00562862" w:rsidP="008001E2">
      <w:pPr>
        <w:jc w:val="both"/>
        <w:rPr>
          <w:rFonts w:ascii="Cambria" w:hAnsi="Cambria"/>
          <w:sz w:val="24"/>
        </w:rPr>
      </w:pPr>
      <w:r>
        <w:rPr>
          <w:rFonts w:ascii="Cambria" w:hAnsi="Cambria"/>
          <w:sz w:val="24"/>
        </w:rPr>
        <w:t>David Hansen is our new Director of Copyright and Scholarly Communications.</w:t>
      </w:r>
      <w:r w:rsidR="00B50D4D" w:rsidRPr="00562862">
        <w:rPr>
          <w:rFonts w:ascii="Cambria" w:hAnsi="Cambria"/>
          <w:sz w:val="24"/>
        </w:rPr>
        <w:t xml:space="preserve"> Dave came to us from UNC Chapel Hill. </w:t>
      </w:r>
      <w:hyperlink r:id="rId5" w:history="1">
        <w:r w:rsidR="00241797" w:rsidRPr="00562862">
          <w:rPr>
            <w:rStyle w:val="Hyperlink"/>
            <w:rFonts w:ascii="Cambria" w:hAnsi="Cambria"/>
            <w:sz w:val="24"/>
          </w:rPr>
          <w:t>Link to his bio.</w:t>
        </w:r>
      </w:hyperlink>
      <w:r w:rsidR="00241797" w:rsidRPr="00562862">
        <w:rPr>
          <w:rFonts w:ascii="Cambria" w:hAnsi="Cambria"/>
          <w:sz w:val="24"/>
        </w:rPr>
        <w:t xml:space="preserve"> </w:t>
      </w:r>
      <w:r w:rsidR="00B50D4D" w:rsidRPr="00562862">
        <w:rPr>
          <w:rFonts w:ascii="Cambria" w:hAnsi="Cambria"/>
          <w:sz w:val="24"/>
        </w:rPr>
        <w:t xml:space="preserve">He was very familiar to us because he had been an intern in 2010-2011. </w:t>
      </w:r>
      <w:r w:rsidR="00241797" w:rsidRPr="00562862">
        <w:rPr>
          <w:rFonts w:ascii="Cambria" w:hAnsi="Cambria"/>
          <w:sz w:val="24"/>
        </w:rPr>
        <w:t>We’re</w:t>
      </w:r>
      <w:r w:rsidR="00B50D4D" w:rsidRPr="00562862">
        <w:rPr>
          <w:rFonts w:ascii="Cambria" w:hAnsi="Cambria"/>
          <w:sz w:val="24"/>
        </w:rPr>
        <w:t xml:space="preserve"> really excited to have him here. He is the s</w:t>
      </w:r>
      <w:r w:rsidR="00241797" w:rsidRPr="00562862">
        <w:rPr>
          <w:rFonts w:ascii="Cambria" w:hAnsi="Cambria"/>
          <w:sz w:val="24"/>
        </w:rPr>
        <w:t>uccessor to Kevin Smith, and he’</w:t>
      </w:r>
      <w:r w:rsidR="00B50D4D" w:rsidRPr="00562862">
        <w:rPr>
          <w:rFonts w:ascii="Cambria" w:hAnsi="Cambria"/>
          <w:sz w:val="24"/>
        </w:rPr>
        <w:t xml:space="preserve">s had a lot of people emailing </w:t>
      </w:r>
      <w:r w:rsidR="00241797" w:rsidRPr="00562862">
        <w:rPr>
          <w:rFonts w:ascii="Cambria" w:hAnsi="Cambria"/>
          <w:sz w:val="24"/>
        </w:rPr>
        <w:t xml:space="preserve">him already. </w:t>
      </w:r>
    </w:p>
    <w:p w:rsidR="004528C8" w:rsidRPr="00562862" w:rsidRDefault="004528C8" w:rsidP="008001E2">
      <w:pPr>
        <w:jc w:val="both"/>
        <w:rPr>
          <w:rFonts w:ascii="Cambria" w:hAnsi="Cambria"/>
          <w:sz w:val="24"/>
        </w:rPr>
      </w:pPr>
    </w:p>
    <w:p w:rsidR="00B50D4D" w:rsidRPr="00562862" w:rsidRDefault="00B50D4D" w:rsidP="00562862">
      <w:pPr>
        <w:pStyle w:val="ListParagraph"/>
        <w:numPr>
          <w:ilvl w:val="0"/>
          <w:numId w:val="1"/>
        </w:numPr>
        <w:ind w:left="810"/>
        <w:jc w:val="both"/>
        <w:rPr>
          <w:rFonts w:ascii="Cambria" w:hAnsi="Cambria"/>
          <w:sz w:val="24"/>
        </w:rPr>
      </w:pPr>
      <w:r w:rsidRPr="00562862">
        <w:rPr>
          <w:rFonts w:ascii="Cambria" w:hAnsi="Cambria"/>
          <w:sz w:val="24"/>
        </w:rPr>
        <w:t>What do students want and value from the Libraries?</w:t>
      </w:r>
      <w:r w:rsidR="00562862">
        <w:rPr>
          <w:rFonts w:ascii="Cambria" w:hAnsi="Cambria"/>
          <w:sz w:val="24"/>
        </w:rPr>
        <w:t xml:space="preserve"> – Emily Daly and Joyce Chapman</w:t>
      </w:r>
    </w:p>
    <w:p w:rsidR="00B50D4D" w:rsidRPr="00562862" w:rsidRDefault="00281ED9" w:rsidP="008001E2">
      <w:pPr>
        <w:jc w:val="both"/>
        <w:rPr>
          <w:rFonts w:ascii="Cambria" w:hAnsi="Cambria"/>
          <w:sz w:val="24"/>
        </w:rPr>
      </w:pPr>
      <w:r w:rsidRPr="00562862">
        <w:rPr>
          <w:rFonts w:ascii="Cambria" w:hAnsi="Cambria"/>
          <w:sz w:val="24"/>
        </w:rPr>
        <w:t>We ran our first Univ</w:t>
      </w:r>
      <w:r w:rsidR="00241797" w:rsidRPr="00562862">
        <w:rPr>
          <w:rFonts w:ascii="Cambria" w:hAnsi="Cambria"/>
          <w:sz w:val="24"/>
        </w:rPr>
        <w:t>ersity-</w:t>
      </w:r>
      <w:r w:rsidR="00F30534" w:rsidRPr="00562862">
        <w:rPr>
          <w:rFonts w:ascii="Cambria" w:hAnsi="Cambria"/>
          <w:sz w:val="24"/>
        </w:rPr>
        <w:t>wide user survey in 2013-</w:t>
      </w:r>
      <w:r w:rsidRPr="00562862">
        <w:rPr>
          <w:rFonts w:ascii="Cambria" w:hAnsi="Cambria"/>
          <w:sz w:val="24"/>
        </w:rPr>
        <w:t>14 aimed at faculty, s</w:t>
      </w:r>
      <w:r w:rsidR="00524F6F" w:rsidRPr="00562862">
        <w:rPr>
          <w:rFonts w:ascii="Cambria" w:hAnsi="Cambria"/>
          <w:sz w:val="24"/>
        </w:rPr>
        <w:t>taff undergra</w:t>
      </w:r>
      <w:r w:rsidRPr="00562862">
        <w:rPr>
          <w:rFonts w:ascii="Cambria" w:hAnsi="Cambria"/>
          <w:sz w:val="24"/>
        </w:rPr>
        <w:t xml:space="preserve">ds, researchers, grads, and we planned to run it again 2 years later and ended up doing </w:t>
      </w:r>
      <w:r w:rsidR="00241797" w:rsidRPr="00562862">
        <w:rPr>
          <w:rFonts w:ascii="Cambria" w:hAnsi="Cambria"/>
          <w:sz w:val="24"/>
        </w:rPr>
        <w:t>it again</w:t>
      </w:r>
      <w:r w:rsidRPr="00562862">
        <w:rPr>
          <w:rFonts w:ascii="Cambria" w:hAnsi="Cambria"/>
          <w:sz w:val="24"/>
        </w:rPr>
        <w:t xml:space="preserve"> for our faculty </w:t>
      </w:r>
      <w:r w:rsidR="00524F6F" w:rsidRPr="00562862">
        <w:rPr>
          <w:rFonts w:ascii="Cambria" w:hAnsi="Cambria"/>
          <w:sz w:val="24"/>
        </w:rPr>
        <w:t>i</w:t>
      </w:r>
      <w:r w:rsidRPr="00562862">
        <w:rPr>
          <w:rFonts w:ascii="Cambria" w:hAnsi="Cambria"/>
          <w:sz w:val="24"/>
        </w:rPr>
        <w:t>n the Fall and we realized we didn’t want to re</w:t>
      </w:r>
      <w:r w:rsidR="00562862">
        <w:rPr>
          <w:rFonts w:ascii="Cambria" w:hAnsi="Cambria"/>
          <w:sz w:val="24"/>
        </w:rPr>
        <w:t>-</w:t>
      </w:r>
      <w:r w:rsidRPr="00562862">
        <w:rPr>
          <w:rFonts w:ascii="Cambria" w:hAnsi="Cambria"/>
          <w:sz w:val="24"/>
        </w:rPr>
        <w:t>survey in the Spring. We decided to focus our effor</w:t>
      </w:r>
      <w:r w:rsidR="00524F6F" w:rsidRPr="00562862">
        <w:rPr>
          <w:rFonts w:ascii="Cambria" w:hAnsi="Cambria"/>
          <w:sz w:val="24"/>
        </w:rPr>
        <w:t>t</w:t>
      </w:r>
      <w:r w:rsidRPr="00562862">
        <w:rPr>
          <w:rFonts w:ascii="Cambria" w:hAnsi="Cambria"/>
          <w:sz w:val="24"/>
        </w:rPr>
        <w:t>s on students</w:t>
      </w:r>
      <w:r w:rsidR="00241797" w:rsidRPr="00562862">
        <w:rPr>
          <w:rFonts w:ascii="Cambria" w:hAnsi="Cambria"/>
          <w:sz w:val="24"/>
        </w:rPr>
        <w:t>,</w:t>
      </w:r>
      <w:r w:rsidRPr="00562862">
        <w:rPr>
          <w:rFonts w:ascii="Cambria" w:hAnsi="Cambria"/>
          <w:sz w:val="24"/>
        </w:rPr>
        <w:t xml:space="preserve"> which gave us an opportunity to focus on students</w:t>
      </w:r>
      <w:r w:rsidR="00524F6F" w:rsidRPr="00562862">
        <w:rPr>
          <w:rFonts w:ascii="Cambria" w:hAnsi="Cambria"/>
          <w:sz w:val="24"/>
        </w:rPr>
        <w:t>’</w:t>
      </w:r>
      <w:r w:rsidRPr="00562862">
        <w:rPr>
          <w:rFonts w:ascii="Cambria" w:hAnsi="Cambria"/>
          <w:sz w:val="24"/>
        </w:rPr>
        <w:t xml:space="preserve"> need</w:t>
      </w:r>
      <w:r w:rsidR="00524F6F" w:rsidRPr="00562862">
        <w:rPr>
          <w:rFonts w:ascii="Cambria" w:hAnsi="Cambria"/>
          <w:sz w:val="24"/>
        </w:rPr>
        <w:t>s</w:t>
      </w:r>
      <w:r w:rsidRPr="00562862">
        <w:rPr>
          <w:rFonts w:ascii="Cambria" w:hAnsi="Cambria"/>
          <w:sz w:val="24"/>
        </w:rPr>
        <w:t xml:space="preserve"> and develop a </w:t>
      </w:r>
      <w:r w:rsidR="00241797" w:rsidRPr="00562862">
        <w:rPr>
          <w:rFonts w:ascii="Cambria" w:hAnsi="Cambria"/>
          <w:sz w:val="24"/>
        </w:rPr>
        <w:t>recruitment</w:t>
      </w:r>
      <w:r w:rsidRPr="00562862">
        <w:rPr>
          <w:rFonts w:ascii="Cambria" w:hAnsi="Cambria"/>
          <w:sz w:val="24"/>
        </w:rPr>
        <w:t xml:space="preserve"> strategy.</w:t>
      </w:r>
    </w:p>
    <w:p w:rsidR="00281ED9" w:rsidRPr="00562862" w:rsidRDefault="00281ED9" w:rsidP="008001E2">
      <w:pPr>
        <w:jc w:val="both"/>
        <w:rPr>
          <w:rFonts w:ascii="Cambria" w:hAnsi="Cambria"/>
          <w:sz w:val="24"/>
        </w:rPr>
      </w:pPr>
      <w:r w:rsidRPr="00562862">
        <w:rPr>
          <w:rFonts w:ascii="Cambria" w:hAnsi="Cambria"/>
          <w:sz w:val="24"/>
        </w:rPr>
        <w:t>Our goals were the same. We wanted to get feedback on existing and potential services on our student populations. What a</w:t>
      </w:r>
      <w:r w:rsidR="00524F6F" w:rsidRPr="00562862">
        <w:rPr>
          <w:rFonts w:ascii="Cambria" w:hAnsi="Cambria"/>
          <w:sz w:val="24"/>
        </w:rPr>
        <w:t>r</w:t>
      </w:r>
      <w:r w:rsidRPr="00562862">
        <w:rPr>
          <w:rFonts w:ascii="Cambria" w:hAnsi="Cambria"/>
          <w:sz w:val="24"/>
        </w:rPr>
        <w:t>e we providing that students know nothing about? We also wanted to involve and engage libr</w:t>
      </w:r>
      <w:r w:rsidR="00524F6F" w:rsidRPr="00562862">
        <w:rPr>
          <w:rFonts w:ascii="Cambria" w:hAnsi="Cambria"/>
          <w:sz w:val="24"/>
        </w:rPr>
        <w:t>a</w:t>
      </w:r>
      <w:r w:rsidRPr="00562862">
        <w:rPr>
          <w:rFonts w:ascii="Cambria" w:hAnsi="Cambria"/>
          <w:sz w:val="24"/>
        </w:rPr>
        <w:t>ry staff from the start in this survey. Staff heard about the survey months before it began, they had the opportunity to give feedback and become aware that the survey was going to take place. Staff would be more likely to provide recommendations if they were involved from the start.</w:t>
      </w:r>
    </w:p>
    <w:p w:rsidR="00281ED9" w:rsidRPr="00562862" w:rsidRDefault="00524F6F" w:rsidP="008001E2">
      <w:pPr>
        <w:jc w:val="both"/>
        <w:rPr>
          <w:rFonts w:ascii="Cambria" w:hAnsi="Cambria"/>
          <w:sz w:val="24"/>
        </w:rPr>
      </w:pPr>
      <w:r w:rsidRPr="00562862">
        <w:rPr>
          <w:rFonts w:ascii="Cambria" w:hAnsi="Cambria"/>
          <w:sz w:val="24"/>
        </w:rPr>
        <w:t xml:space="preserve">We weren’t able to do as much trend analysis as </w:t>
      </w:r>
      <w:r w:rsidR="00241797" w:rsidRPr="00562862">
        <w:rPr>
          <w:rFonts w:ascii="Cambria" w:hAnsi="Cambria"/>
          <w:sz w:val="24"/>
        </w:rPr>
        <w:t>we had</w:t>
      </w:r>
      <w:r w:rsidR="00281ED9" w:rsidRPr="00562862">
        <w:rPr>
          <w:rFonts w:ascii="Cambria" w:hAnsi="Cambria"/>
          <w:sz w:val="24"/>
        </w:rPr>
        <w:t xml:space="preserve"> like</w:t>
      </w:r>
      <w:r w:rsidR="00241797" w:rsidRPr="00562862">
        <w:rPr>
          <w:rFonts w:ascii="Cambria" w:hAnsi="Cambria"/>
          <w:sz w:val="24"/>
        </w:rPr>
        <w:t>d,</w:t>
      </w:r>
      <w:r w:rsidR="00281ED9" w:rsidRPr="00562862">
        <w:rPr>
          <w:rFonts w:ascii="Cambria" w:hAnsi="Cambria"/>
          <w:sz w:val="24"/>
        </w:rPr>
        <w:t xml:space="preserve"> but we wante</w:t>
      </w:r>
      <w:r w:rsidRPr="00562862">
        <w:rPr>
          <w:rFonts w:ascii="Cambria" w:hAnsi="Cambria"/>
          <w:sz w:val="24"/>
        </w:rPr>
        <w:t>d</w:t>
      </w:r>
      <w:r w:rsidR="00281ED9" w:rsidRPr="00562862">
        <w:rPr>
          <w:rFonts w:ascii="Cambria" w:hAnsi="Cambria"/>
          <w:sz w:val="24"/>
        </w:rPr>
        <w:t xml:space="preserve"> to make sure the questions</w:t>
      </w:r>
      <w:r w:rsidRPr="00562862">
        <w:rPr>
          <w:rFonts w:ascii="Cambria" w:hAnsi="Cambria"/>
          <w:sz w:val="24"/>
        </w:rPr>
        <w:t xml:space="preserve"> were really valid. The survey’s structure was that student</w:t>
      </w:r>
      <w:r w:rsidR="00281ED9" w:rsidRPr="00562862">
        <w:rPr>
          <w:rFonts w:ascii="Cambria" w:hAnsi="Cambria"/>
          <w:sz w:val="24"/>
        </w:rPr>
        <w:t xml:space="preserve">s were </w:t>
      </w:r>
      <w:r w:rsidR="00562862">
        <w:rPr>
          <w:rFonts w:ascii="Cambria" w:hAnsi="Cambria"/>
          <w:sz w:val="24"/>
        </w:rPr>
        <w:t>a</w:t>
      </w:r>
      <w:r w:rsidR="00281ED9" w:rsidRPr="00562862">
        <w:rPr>
          <w:rFonts w:ascii="Cambria" w:hAnsi="Cambria"/>
          <w:sz w:val="24"/>
        </w:rPr>
        <w:t xml:space="preserve">sked to identify what their primary library was. Do they visit physical library and why? What do they view </w:t>
      </w:r>
      <w:r w:rsidR="00241797" w:rsidRPr="00562862">
        <w:rPr>
          <w:rFonts w:ascii="Cambria" w:hAnsi="Cambria"/>
          <w:sz w:val="24"/>
        </w:rPr>
        <w:t xml:space="preserve">as important, </w:t>
      </w:r>
      <w:r w:rsidR="00281ED9" w:rsidRPr="00562862">
        <w:rPr>
          <w:rFonts w:ascii="Cambria" w:hAnsi="Cambria"/>
          <w:sz w:val="24"/>
        </w:rPr>
        <w:t xml:space="preserve">independent of the </w:t>
      </w:r>
      <w:r w:rsidR="00241797" w:rsidRPr="00562862">
        <w:rPr>
          <w:rFonts w:ascii="Cambria" w:hAnsi="Cambria"/>
          <w:sz w:val="24"/>
        </w:rPr>
        <w:t>library?</w:t>
      </w:r>
      <w:r w:rsidR="00281ED9" w:rsidRPr="00562862">
        <w:rPr>
          <w:rFonts w:ascii="Cambria" w:hAnsi="Cambria"/>
          <w:sz w:val="24"/>
        </w:rPr>
        <w:t xml:space="preserve"> Materials, space, physical presence</w:t>
      </w:r>
      <w:r w:rsidR="00241797" w:rsidRPr="00562862">
        <w:rPr>
          <w:rFonts w:ascii="Cambria" w:hAnsi="Cambria"/>
          <w:sz w:val="24"/>
        </w:rPr>
        <w:t>?</w:t>
      </w:r>
      <w:r w:rsidR="00281ED9" w:rsidRPr="00562862">
        <w:rPr>
          <w:rFonts w:ascii="Cambria" w:hAnsi="Cambria"/>
          <w:sz w:val="24"/>
        </w:rPr>
        <w:t xml:space="preserve"> We were asking students what is important. We asked how fully these aspects of the libraries meet their needs</w:t>
      </w:r>
      <w:r w:rsidRPr="00562862">
        <w:rPr>
          <w:rFonts w:ascii="Cambria" w:hAnsi="Cambria"/>
          <w:sz w:val="24"/>
        </w:rPr>
        <w:t>. Th</w:t>
      </w:r>
      <w:r w:rsidR="00281ED9" w:rsidRPr="00562862">
        <w:rPr>
          <w:rFonts w:ascii="Cambria" w:hAnsi="Cambria"/>
          <w:sz w:val="24"/>
        </w:rPr>
        <w:t xml:space="preserve">e questions we </w:t>
      </w:r>
      <w:r w:rsidRPr="00562862">
        <w:rPr>
          <w:rFonts w:ascii="Cambria" w:hAnsi="Cambria"/>
          <w:sz w:val="24"/>
        </w:rPr>
        <w:t>asked the music library responde</w:t>
      </w:r>
      <w:r w:rsidR="00281ED9" w:rsidRPr="00562862">
        <w:rPr>
          <w:rFonts w:ascii="Cambria" w:hAnsi="Cambria"/>
          <w:sz w:val="24"/>
        </w:rPr>
        <w:t>nts were different from those we asked Bostock students. We wanted to know more about wh</w:t>
      </w:r>
      <w:r w:rsidRPr="00562862">
        <w:rPr>
          <w:rFonts w:ascii="Cambria" w:hAnsi="Cambria"/>
          <w:sz w:val="24"/>
        </w:rPr>
        <w:t>at st</w:t>
      </w:r>
      <w:r w:rsidR="00281ED9" w:rsidRPr="00562862">
        <w:rPr>
          <w:rFonts w:ascii="Cambria" w:hAnsi="Cambria"/>
          <w:sz w:val="24"/>
        </w:rPr>
        <w:t>udents don’t know about the library.</w:t>
      </w:r>
    </w:p>
    <w:p w:rsidR="00281ED9" w:rsidRPr="00562862" w:rsidRDefault="00281ED9" w:rsidP="008001E2">
      <w:pPr>
        <w:jc w:val="both"/>
        <w:rPr>
          <w:rFonts w:ascii="Cambria" w:hAnsi="Cambria"/>
          <w:sz w:val="24"/>
        </w:rPr>
      </w:pPr>
      <w:r w:rsidRPr="00562862">
        <w:rPr>
          <w:rFonts w:ascii="Cambria" w:hAnsi="Cambria"/>
          <w:sz w:val="24"/>
        </w:rPr>
        <w:t>We had a question related to expanded services. They were able to pick three</w:t>
      </w:r>
      <w:r w:rsidR="00241797" w:rsidRPr="00562862">
        <w:rPr>
          <w:rFonts w:ascii="Cambria" w:hAnsi="Cambria"/>
          <w:sz w:val="24"/>
        </w:rPr>
        <w:t xml:space="preserve"> top</w:t>
      </w:r>
      <w:r w:rsidRPr="00562862">
        <w:rPr>
          <w:rFonts w:ascii="Cambria" w:hAnsi="Cambria"/>
          <w:sz w:val="24"/>
        </w:rPr>
        <w:t xml:space="preserve"> priorities for expanded services and options. We worked more closely with IR four months before </w:t>
      </w:r>
      <w:r w:rsidRPr="00562862">
        <w:rPr>
          <w:rFonts w:ascii="Cambria" w:hAnsi="Cambria"/>
          <w:sz w:val="24"/>
        </w:rPr>
        <w:lastRenderedPageBreak/>
        <w:t xml:space="preserve">distribution. We wanted a larger sample size this time around. We asked for as large a sample size as possible. We were really pleased with our response rate. 43% is really good. 2,522 responses. An additional 945 responses came from </w:t>
      </w:r>
      <w:r w:rsidR="00241797" w:rsidRPr="00562862">
        <w:rPr>
          <w:rFonts w:ascii="Cambria" w:hAnsi="Cambria"/>
          <w:sz w:val="24"/>
        </w:rPr>
        <w:t xml:space="preserve">a </w:t>
      </w:r>
      <w:r w:rsidRPr="00562862">
        <w:rPr>
          <w:rFonts w:ascii="Cambria" w:hAnsi="Cambria"/>
          <w:sz w:val="24"/>
        </w:rPr>
        <w:t xml:space="preserve">public URL. 3467 total respondents. </w:t>
      </w:r>
    </w:p>
    <w:p w:rsidR="00281ED9" w:rsidRPr="00562862" w:rsidRDefault="00524F6F" w:rsidP="008001E2">
      <w:pPr>
        <w:jc w:val="both"/>
        <w:rPr>
          <w:rFonts w:ascii="Cambria" w:hAnsi="Cambria"/>
          <w:sz w:val="24"/>
        </w:rPr>
      </w:pPr>
      <w:r w:rsidRPr="00562862">
        <w:rPr>
          <w:rFonts w:ascii="Cambria" w:hAnsi="Cambria"/>
          <w:sz w:val="24"/>
        </w:rPr>
        <w:t>We</w:t>
      </w:r>
      <w:r w:rsidR="00281ED9" w:rsidRPr="00562862">
        <w:rPr>
          <w:rFonts w:ascii="Cambria" w:hAnsi="Cambria"/>
          <w:sz w:val="24"/>
        </w:rPr>
        <w:t xml:space="preserve"> had a lot of findings</w:t>
      </w:r>
      <w:r w:rsidR="003A0C42" w:rsidRPr="00562862">
        <w:rPr>
          <w:rFonts w:ascii="Cambria" w:hAnsi="Cambria"/>
          <w:sz w:val="24"/>
        </w:rPr>
        <w:t>,</w:t>
      </w:r>
      <w:r w:rsidR="00281ED9" w:rsidRPr="00562862">
        <w:rPr>
          <w:rFonts w:ascii="Cambria" w:hAnsi="Cambria"/>
          <w:sz w:val="24"/>
        </w:rPr>
        <w:t xml:space="preserve"> and I will be highlighting a few things. Perkins and Bostock was visited by 60%. Out of those 60%, 61% also visit Lilly Library at least twice a semester.</w:t>
      </w:r>
    </w:p>
    <w:p w:rsidR="00281ED9" w:rsidRPr="00562862" w:rsidRDefault="00281ED9" w:rsidP="008001E2">
      <w:pPr>
        <w:jc w:val="both"/>
        <w:rPr>
          <w:rFonts w:ascii="Cambria" w:hAnsi="Cambria"/>
          <w:sz w:val="24"/>
        </w:rPr>
      </w:pPr>
      <w:r w:rsidRPr="00562862">
        <w:rPr>
          <w:rFonts w:ascii="Cambria" w:hAnsi="Cambria"/>
          <w:sz w:val="24"/>
        </w:rPr>
        <w:t xml:space="preserve">We asked students why they don’t physically visit the library </w:t>
      </w:r>
      <w:r w:rsidR="003A0C42" w:rsidRPr="00562862">
        <w:rPr>
          <w:rFonts w:ascii="Cambria" w:hAnsi="Cambria"/>
          <w:sz w:val="24"/>
        </w:rPr>
        <w:t xml:space="preserve">- </w:t>
      </w:r>
      <w:r w:rsidRPr="00562862">
        <w:rPr>
          <w:rFonts w:ascii="Cambria" w:hAnsi="Cambria"/>
          <w:sz w:val="24"/>
        </w:rPr>
        <w:t>if they don’t. One thing we saw was a lot of people (45%) said they don’t visit because they got everything online. The biggest proble</w:t>
      </w:r>
      <w:r w:rsidR="00524F6F" w:rsidRPr="00562862">
        <w:rPr>
          <w:rFonts w:ascii="Cambria" w:hAnsi="Cambria"/>
          <w:sz w:val="24"/>
        </w:rPr>
        <w:t>m we fou</w:t>
      </w:r>
      <w:r w:rsidRPr="00562862">
        <w:rPr>
          <w:rFonts w:ascii="Cambria" w:hAnsi="Cambria"/>
          <w:sz w:val="24"/>
        </w:rPr>
        <w:t xml:space="preserve">nd </w:t>
      </w:r>
      <w:r w:rsidR="003A0C42" w:rsidRPr="00562862">
        <w:rPr>
          <w:rFonts w:ascii="Cambria" w:hAnsi="Cambria"/>
          <w:sz w:val="24"/>
        </w:rPr>
        <w:t>was</w:t>
      </w:r>
      <w:r w:rsidRPr="00562862">
        <w:rPr>
          <w:rFonts w:ascii="Cambria" w:hAnsi="Cambria"/>
          <w:sz w:val="24"/>
        </w:rPr>
        <w:t xml:space="preserve"> issues between access and parking. When we asked folks</w:t>
      </w:r>
      <w:r w:rsidR="00524F6F" w:rsidRPr="00562862">
        <w:rPr>
          <w:rFonts w:ascii="Cambria" w:hAnsi="Cambria"/>
          <w:sz w:val="24"/>
        </w:rPr>
        <w:t xml:space="preserve"> a</w:t>
      </w:r>
      <w:r w:rsidRPr="00562862">
        <w:rPr>
          <w:rFonts w:ascii="Cambria" w:hAnsi="Cambria"/>
          <w:sz w:val="24"/>
        </w:rPr>
        <w:t>bout expanded services, we found a quiet individual study space is at the top with 45</w:t>
      </w:r>
      <w:r w:rsidR="00524F6F" w:rsidRPr="00562862">
        <w:rPr>
          <w:rFonts w:ascii="Cambria" w:hAnsi="Cambria"/>
          <w:sz w:val="24"/>
        </w:rPr>
        <w:t xml:space="preserve">%. </w:t>
      </w:r>
      <w:r w:rsidRPr="00562862">
        <w:rPr>
          <w:rFonts w:ascii="Cambria" w:hAnsi="Cambria"/>
          <w:sz w:val="24"/>
        </w:rPr>
        <w:t>Desire for napping pods</w:t>
      </w:r>
      <w:r w:rsidR="00524F6F" w:rsidRPr="00562862">
        <w:rPr>
          <w:rFonts w:ascii="Cambria" w:hAnsi="Cambria"/>
          <w:sz w:val="24"/>
        </w:rPr>
        <w:t xml:space="preserve"> was one interesting request</w:t>
      </w:r>
      <w:r w:rsidRPr="00562862">
        <w:rPr>
          <w:rFonts w:ascii="Cambria" w:hAnsi="Cambria"/>
          <w:sz w:val="24"/>
        </w:rPr>
        <w:t xml:space="preserve">. </w:t>
      </w:r>
    </w:p>
    <w:p w:rsidR="000E4BC0" w:rsidRPr="00562862" w:rsidRDefault="00524F6F" w:rsidP="008001E2">
      <w:pPr>
        <w:jc w:val="both"/>
        <w:rPr>
          <w:rFonts w:ascii="Cambria" w:hAnsi="Cambria"/>
          <w:sz w:val="24"/>
        </w:rPr>
      </w:pPr>
      <w:r w:rsidRPr="00562862">
        <w:rPr>
          <w:rFonts w:ascii="Cambria" w:hAnsi="Cambria"/>
          <w:sz w:val="24"/>
        </w:rPr>
        <w:t>Satisfaction – les</w:t>
      </w:r>
      <w:r w:rsidR="000E4BC0" w:rsidRPr="00562862">
        <w:rPr>
          <w:rFonts w:ascii="Cambria" w:hAnsi="Cambria"/>
          <w:sz w:val="24"/>
        </w:rPr>
        <w:t>s than 1% of patrons were unsatisfied in any way. We also saw 64% of PBR are here more than once a week.  Lot of folks visit frequently. When we aske</w:t>
      </w:r>
      <w:r w:rsidRPr="00562862">
        <w:rPr>
          <w:rFonts w:ascii="Cambria" w:hAnsi="Cambria"/>
          <w:sz w:val="24"/>
        </w:rPr>
        <w:t>d people what was important to t</w:t>
      </w:r>
      <w:r w:rsidR="000E4BC0" w:rsidRPr="00562862">
        <w:rPr>
          <w:rFonts w:ascii="Cambria" w:hAnsi="Cambria"/>
          <w:sz w:val="24"/>
        </w:rPr>
        <w:t>hem with physical spaces, many want quiet spaces, access to printers, enough electrical outlets, variety of seating options, late night hours.</w:t>
      </w:r>
    </w:p>
    <w:p w:rsidR="000E4BC0" w:rsidRPr="00562862" w:rsidRDefault="000E4BC0" w:rsidP="008001E2">
      <w:pPr>
        <w:jc w:val="both"/>
        <w:rPr>
          <w:rFonts w:ascii="Cambria" w:hAnsi="Cambria"/>
          <w:sz w:val="24"/>
        </w:rPr>
      </w:pPr>
      <w:r w:rsidRPr="00562862">
        <w:rPr>
          <w:rFonts w:ascii="Cambria" w:hAnsi="Cambria"/>
          <w:sz w:val="24"/>
        </w:rPr>
        <w:t>We asked people</w:t>
      </w:r>
      <w:r w:rsidR="00524F6F" w:rsidRPr="00562862">
        <w:rPr>
          <w:rFonts w:ascii="Cambria" w:hAnsi="Cambria"/>
          <w:sz w:val="24"/>
        </w:rPr>
        <w:t xml:space="preserve"> to focus on services in the Lib</w:t>
      </w:r>
      <w:r w:rsidRPr="00562862">
        <w:rPr>
          <w:rFonts w:ascii="Cambria" w:hAnsi="Cambria"/>
          <w:sz w:val="24"/>
        </w:rPr>
        <w:t>raries. Services important to</w:t>
      </w:r>
      <w:r w:rsidR="00524F6F" w:rsidRPr="00562862">
        <w:rPr>
          <w:rFonts w:ascii="Cambria" w:hAnsi="Cambria"/>
          <w:sz w:val="24"/>
        </w:rPr>
        <w:t xml:space="preserve"> students – IIL, Help with thei</w:t>
      </w:r>
      <w:r w:rsidRPr="00562862">
        <w:rPr>
          <w:rFonts w:ascii="Cambria" w:hAnsi="Cambria"/>
          <w:sz w:val="24"/>
        </w:rPr>
        <w:t>r computer, delivery of books or materials from other Duke Libraries, self</w:t>
      </w:r>
      <w:r w:rsidR="00524F6F" w:rsidRPr="00562862">
        <w:rPr>
          <w:rFonts w:ascii="Cambria" w:hAnsi="Cambria"/>
          <w:sz w:val="24"/>
        </w:rPr>
        <w:t>-</w:t>
      </w:r>
      <w:r w:rsidRPr="00562862">
        <w:rPr>
          <w:rFonts w:ascii="Cambria" w:hAnsi="Cambria"/>
          <w:sz w:val="24"/>
        </w:rPr>
        <w:t>checkout stations, data support services, Chat/IM with a Librarian…</w:t>
      </w:r>
    </w:p>
    <w:p w:rsidR="000E4BC0" w:rsidRPr="00562862" w:rsidRDefault="000E4BC0" w:rsidP="008001E2">
      <w:pPr>
        <w:jc w:val="both"/>
        <w:rPr>
          <w:rFonts w:ascii="Cambria" w:hAnsi="Cambria"/>
          <w:sz w:val="24"/>
        </w:rPr>
      </w:pPr>
      <w:r w:rsidRPr="00562862">
        <w:rPr>
          <w:rFonts w:ascii="Cambria" w:hAnsi="Cambria"/>
          <w:sz w:val="24"/>
        </w:rPr>
        <w:t>W</w:t>
      </w:r>
      <w:r w:rsidR="00524F6F" w:rsidRPr="00562862">
        <w:rPr>
          <w:rFonts w:ascii="Cambria" w:hAnsi="Cambria"/>
          <w:sz w:val="24"/>
        </w:rPr>
        <w:t>hich are important for teaching/</w:t>
      </w:r>
      <w:r w:rsidRPr="00562862">
        <w:rPr>
          <w:rFonts w:ascii="Cambria" w:hAnsi="Cambria"/>
          <w:sz w:val="24"/>
        </w:rPr>
        <w:t>research/coursework? Online journals/articles, ebooks, print books, physical books on reser</w:t>
      </w:r>
      <w:r w:rsidR="00524F6F" w:rsidRPr="00562862">
        <w:rPr>
          <w:rFonts w:ascii="Cambria" w:hAnsi="Cambria"/>
          <w:sz w:val="24"/>
        </w:rPr>
        <w:t>v</w:t>
      </w:r>
      <w:r w:rsidRPr="00562862">
        <w:rPr>
          <w:rFonts w:ascii="Cambria" w:hAnsi="Cambria"/>
          <w:sz w:val="24"/>
        </w:rPr>
        <w:t>e</w:t>
      </w:r>
      <w:r w:rsidR="003A0C42" w:rsidRPr="00562862">
        <w:rPr>
          <w:rFonts w:ascii="Cambria" w:hAnsi="Cambria"/>
          <w:sz w:val="24"/>
        </w:rPr>
        <w:t>?</w:t>
      </w:r>
      <w:r w:rsidRPr="00562862">
        <w:rPr>
          <w:rFonts w:ascii="Cambria" w:hAnsi="Cambria"/>
          <w:sz w:val="24"/>
        </w:rPr>
        <w:t xml:space="preserve"> People are not </w:t>
      </w:r>
      <w:r w:rsidR="00524F6F" w:rsidRPr="00562862">
        <w:rPr>
          <w:rFonts w:ascii="Cambria" w:hAnsi="Cambria"/>
          <w:sz w:val="24"/>
        </w:rPr>
        <w:t>a</w:t>
      </w:r>
      <w:r w:rsidRPr="00562862">
        <w:rPr>
          <w:rFonts w:ascii="Cambria" w:hAnsi="Cambria"/>
          <w:sz w:val="24"/>
        </w:rPr>
        <w:t xml:space="preserve">ware </w:t>
      </w:r>
      <w:r w:rsidR="00524F6F" w:rsidRPr="00562862">
        <w:rPr>
          <w:rFonts w:ascii="Cambria" w:hAnsi="Cambria"/>
          <w:sz w:val="24"/>
        </w:rPr>
        <w:t xml:space="preserve">that </w:t>
      </w:r>
      <w:r w:rsidRPr="00562862">
        <w:rPr>
          <w:rFonts w:ascii="Cambria" w:hAnsi="Cambria"/>
          <w:sz w:val="24"/>
        </w:rPr>
        <w:t>we</w:t>
      </w:r>
      <w:r w:rsidR="00524F6F" w:rsidRPr="00562862">
        <w:rPr>
          <w:rFonts w:ascii="Cambria" w:hAnsi="Cambria"/>
          <w:sz w:val="24"/>
        </w:rPr>
        <w:t xml:space="preserve"> have streaming video, music CDs</w:t>
      </w:r>
      <w:r w:rsidRPr="00562862">
        <w:rPr>
          <w:rFonts w:ascii="Cambria" w:hAnsi="Cambria"/>
          <w:sz w:val="24"/>
        </w:rPr>
        <w:t>, Dig</w:t>
      </w:r>
      <w:r w:rsidR="00524F6F" w:rsidRPr="00562862">
        <w:rPr>
          <w:rFonts w:ascii="Cambria" w:hAnsi="Cambria"/>
          <w:sz w:val="24"/>
        </w:rPr>
        <w:t>ital Maps, DVDs, etc.</w:t>
      </w:r>
    </w:p>
    <w:p w:rsidR="000E4BC0" w:rsidRPr="00562862" w:rsidRDefault="00524F6F" w:rsidP="008001E2">
      <w:pPr>
        <w:jc w:val="both"/>
        <w:rPr>
          <w:rFonts w:ascii="Cambria" w:hAnsi="Cambria"/>
          <w:sz w:val="24"/>
        </w:rPr>
      </w:pPr>
      <w:r w:rsidRPr="00562862">
        <w:rPr>
          <w:rFonts w:ascii="Cambria" w:hAnsi="Cambria"/>
          <w:sz w:val="24"/>
        </w:rPr>
        <w:t xml:space="preserve">Our most frequent comments were about: </w:t>
      </w:r>
      <w:r w:rsidR="000E4BC0" w:rsidRPr="00562862">
        <w:rPr>
          <w:rFonts w:ascii="Cambria" w:hAnsi="Cambria"/>
          <w:sz w:val="24"/>
        </w:rPr>
        <w:t>Available study space (21%), General positive feedback (18%), Library staff (11%), Noise</w:t>
      </w:r>
      <w:r w:rsidRPr="00562862">
        <w:rPr>
          <w:rFonts w:ascii="Cambria" w:hAnsi="Cambria"/>
          <w:sz w:val="24"/>
        </w:rPr>
        <w:t xml:space="preserve"> level (6%), Library Hours (6%).</w:t>
      </w:r>
      <w:r w:rsidR="000E4BC0" w:rsidRPr="00562862">
        <w:rPr>
          <w:rFonts w:ascii="Cambria" w:hAnsi="Cambria"/>
          <w:sz w:val="24"/>
        </w:rPr>
        <w:t xml:space="preserve"> </w:t>
      </w:r>
    </w:p>
    <w:p w:rsidR="000E4BC0" w:rsidRPr="00562862" w:rsidRDefault="000E4BC0" w:rsidP="008001E2">
      <w:pPr>
        <w:jc w:val="both"/>
        <w:rPr>
          <w:rFonts w:ascii="Cambria" w:hAnsi="Cambria"/>
          <w:sz w:val="24"/>
        </w:rPr>
      </w:pPr>
      <w:r w:rsidRPr="00562862">
        <w:rPr>
          <w:rFonts w:ascii="Cambria" w:hAnsi="Cambria"/>
          <w:sz w:val="24"/>
        </w:rPr>
        <w:t>We held focus groups and brought together library staff to engage with the dash</w:t>
      </w:r>
      <w:r w:rsidR="00524F6F" w:rsidRPr="00562862">
        <w:rPr>
          <w:rFonts w:ascii="Cambria" w:hAnsi="Cambria"/>
          <w:sz w:val="24"/>
        </w:rPr>
        <w:t>boards and to dig in to what we’</w:t>
      </w:r>
      <w:r w:rsidRPr="00562862">
        <w:rPr>
          <w:rFonts w:ascii="Cambria" w:hAnsi="Cambria"/>
          <w:sz w:val="24"/>
        </w:rPr>
        <w:t>ll do in response to all this data. Follow up projects: DUL newsletter, Diverse study spaces, Textbook lending pilot, Assessing and improving printing in the Libraries, Improved signage and wayfinding.</w:t>
      </w:r>
    </w:p>
    <w:p w:rsidR="000E4BC0" w:rsidRPr="00562862" w:rsidRDefault="000E4BC0" w:rsidP="008001E2">
      <w:pPr>
        <w:jc w:val="both"/>
        <w:rPr>
          <w:rFonts w:ascii="Cambria" w:hAnsi="Cambria"/>
          <w:sz w:val="24"/>
        </w:rPr>
      </w:pPr>
      <w:r w:rsidRPr="00562862">
        <w:rPr>
          <w:rFonts w:ascii="Cambria" w:hAnsi="Cambria"/>
          <w:sz w:val="24"/>
        </w:rPr>
        <w:t>More to do:</w:t>
      </w:r>
    </w:p>
    <w:p w:rsidR="000E4BC0" w:rsidRPr="00562862" w:rsidRDefault="000E4BC0" w:rsidP="008001E2">
      <w:pPr>
        <w:pStyle w:val="ListParagraph"/>
        <w:numPr>
          <w:ilvl w:val="0"/>
          <w:numId w:val="2"/>
        </w:numPr>
        <w:jc w:val="both"/>
        <w:rPr>
          <w:rFonts w:ascii="Cambria" w:hAnsi="Cambria"/>
          <w:sz w:val="24"/>
        </w:rPr>
      </w:pPr>
      <w:r w:rsidRPr="00562862">
        <w:rPr>
          <w:rFonts w:ascii="Cambria" w:hAnsi="Cambria"/>
          <w:sz w:val="24"/>
        </w:rPr>
        <w:t>Learn about students’ needs for and awareness of physical collections</w:t>
      </w:r>
    </w:p>
    <w:p w:rsidR="000E4BC0" w:rsidRPr="00562862" w:rsidRDefault="000E4BC0" w:rsidP="008001E2">
      <w:pPr>
        <w:pStyle w:val="ListParagraph"/>
        <w:numPr>
          <w:ilvl w:val="0"/>
          <w:numId w:val="2"/>
        </w:numPr>
        <w:jc w:val="both"/>
        <w:rPr>
          <w:rFonts w:ascii="Cambria" w:hAnsi="Cambria"/>
          <w:sz w:val="24"/>
        </w:rPr>
      </w:pPr>
      <w:r w:rsidRPr="00562862">
        <w:rPr>
          <w:rFonts w:ascii="Cambria" w:hAnsi="Cambria"/>
          <w:sz w:val="24"/>
        </w:rPr>
        <w:t>Increase awareness of special formats</w:t>
      </w:r>
    </w:p>
    <w:p w:rsidR="000E4BC0" w:rsidRPr="00562862" w:rsidRDefault="000E4BC0" w:rsidP="008001E2">
      <w:pPr>
        <w:pStyle w:val="ListParagraph"/>
        <w:numPr>
          <w:ilvl w:val="0"/>
          <w:numId w:val="2"/>
        </w:numPr>
        <w:jc w:val="both"/>
        <w:rPr>
          <w:rFonts w:ascii="Cambria" w:hAnsi="Cambria"/>
          <w:sz w:val="24"/>
        </w:rPr>
      </w:pPr>
      <w:r w:rsidRPr="00562862">
        <w:rPr>
          <w:rFonts w:ascii="Cambria" w:hAnsi="Cambria"/>
          <w:sz w:val="24"/>
        </w:rPr>
        <w:t>Provide spaces to meet diverse needs and preferences</w:t>
      </w:r>
    </w:p>
    <w:p w:rsidR="00B50D4D" w:rsidRDefault="00524F6F" w:rsidP="008001E2">
      <w:pPr>
        <w:jc w:val="both"/>
        <w:rPr>
          <w:rFonts w:ascii="Cambria" w:hAnsi="Cambria"/>
          <w:sz w:val="24"/>
        </w:rPr>
      </w:pPr>
      <w:r w:rsidRPr="00562862">
        <w:rPr>
          <w:rFonts w:ascii="Cambria" w:hAnsi="Cambria"/>
          <w:sz w:val="24"/>
        </w:rPr>
        <w:t>Emily Daly sent out links to the PowerPoint presentation to members of the council.</w:t>
      </w:r>
    </w:p>
    <w:p w:rsidR="00562862" w:rsidRPr="00562862" w:rsidRDefault="00562862" w:rsidP="008001E2">
      <w:pPr>
        <w:jc w:val="both"/>
        <w:rPr>
          <w:rFonts w:ascii="Cambria" w:hAnsi="Cambria"/>
          <w:sz w:val="24"/>
        </w:rPr>
      </w:pPr>
    </w:p>
    <w:p w:rsidR="00B50D4D" w:rsidRDefault="00562862" w:rsidP="00562862">
      <w:pPr>
        <w:pStyle w:val="ListParagraph"/>
        <w:numPr>
          <w:ilvl w:val="0"/>
          <w:numId w:val="1"/>
        </w:numPr>
        <w:ind w:left="810"/>
        <w:jc w:val="both"/>
        <w:rPr>
          <w:rFonts w:ascii="Cambria" w:hAnsi="Cambria"/>
          <w:sz w:val="24"/>
        </w:rPr>
      </w:pPr>
      <w:r>
        <w:rPr>
          <w:rFonts w:ascii="Cambria" w:hAnsi="Cambria"/>
          <w:sz w:val="24"/>
        </w:rPr>
        <w:t>TriangleSCI – Paolo Mangiafico</w:t>
      </w:r>
    </w:p>
    <w:p w:rsidR="00562862" w:rsidRPr="00562862" w:rsidRDefault="00562862" w:rsidP="00562862">
      <w:pPr>
        <w:pStyle w:val="ListParagraph"/>
        <w:ind w:left="810"/>
        <w:jc w:val="both"/>
        <w:rPr>
          <w:rFonts w:ascii="Cambria" w:hAnsi="Cambria"/>
          <w:sz w:val="24"/>
        </w:rPr>
      </w:pPr>
    </w:p>
    <w:p w:rsidR="00B50D4D" w:rsidRPr="00562862" w:rsidRDefault="00562862" w:rsidP="008001E2">
      <w:pPr>
        <w:pStyle w:val="ListParagraph"/>
        <w:ind w:left="0"/>
        <w:jc w:val="both"/>
        <w:rPr>
          <w:rFonts w:ascii="Cambria" w:hAnsi="Cambria"/>
          <w:sz w:val="24"/>
        </w:rPr>
      </w:pPr>
      <w:r>
        <w:rPr>
          <w:rFonts w:ascii="Cambria" w:hAnsi="Cambria"/>
          <w:sz w:val="24"/>
        </w:rPr>
        <w:t>A</w:t>
      </w:r>
      <w:r w:rsidR="008A1B31" w:rsidRPr="00562862">
        <w:rPr>
          <w:rFonts w:ascii="Cambria" w:hAnsi="Cambria"/>
          <w:sz w:val="24"/>
        </w:rPr>
        <w:t xml:space="preserve"> little history about where </w:t>
      </w:r>
      <w:r>
        <w:rPr>
          <w:rFonts w:ascii="Cambria" w:hAnsi="Cambria"/>
          <w:sz w:val="24"/>
        </w:rPr>
        <w:t>TriangleSCI</w:t>
      </w:r>
      <w:r w:rsidR="008A1B31" w:rsidRPr="00562862">
        <w:rPr>
          <w:rFonts w:ascii="Cambria" w:hAnsi="Cambria"/>
          <w:sz w:val="24"/>
        </w:rPr>
        <w:t xml:space="preserve"> came from and what it is</w:t>
      </w:r>
      <w:r w:rsidR="003A0C42" w:rsidRPr="00562862">
        <w:rPr>
          <w:rFonts w:ascii="Cambria" w:hAnsi="Cambria"/>
          <w:sz w:val="24"/>
        </w:rPr>
        <w:t>:</w:t>
      </w:r>
    </w:p>
    <w:p w:rsidR="003A0C42" w:rsidRPr="00562862" w:rsidRDefault="008A1B31" w:rsidP="008001E2">
      <w:pPr>
        <w:pStyle w:val="ListParagraph"/>
        <w:ind w:left="0"/>
        <w:jc w:val="both"/>
        <w:rPr>
          <w:rFonts w:ascii="Cambria" w:hAnsi="Cambria"/>
          <w:sz w:val="24"/>
        </w:rPr>
      </w:pPr>
      <w:r w:rsidRPr="00562862">
        <w:rPr>
          <w:rFonts w:ascii="Cambria" w:hAnsi="Cambria"/>
          <w:sz w:val="24"/>
        </w:rPr>
        <w:lastRenderedPageBreak/>
        <w:t xml:space="preserve">SCI started </w:t>
      </w:r>
      <w:r w:rsidR="00562862">
        <w:rPr>
          <w:rFonts w:ascii="Cambria" w:hAnsi="Cambria"/>
          <w:sz w:val="24"/>
        </w:rPr>
        <w:t>at</w:t>
      </w:r>
      <w:r w:rsidRPr="00562862">
        <w:rPr>
          <w:rFonts w:ascii="Cambria" w:hAnsi="Cambria"/>
          <w:sz w:val="24"/>
        </w:rPr>
        <w:t xml:space="preserve"> the U</w:t>
      </w:r>
      <w:r w:rsidR="00562862">
        <w:rPr>
          <w:rFonts w:ascii="Cambria" w:hAnsi="Cambria"/>
          <w:sz w:val="24"/>
        </w:rPr>
        <w:t>niversity</w:t>
      </w:r>
      <w:r w:rsidRPr="00562862">
        <w:rPr>
          <w:rFonts w:ascii="Cambria" w:hAnsi="Cambria"/>
          <w:sz w:val="24"/>
        </w:rPr>
        <w:t xml:space="preserve"> of V</w:t>
      </w:r>
      <w:r w:rsidR="00562862">
        <w:rPr>
          <w:rFonts w:ascii="Cambria" w:hAnsi="Cambria"/>
          <w:sz w:val="24"/>
        </w:rPr>
        <w:t>irginia</w:t>
      </w:r>
      <w:r w:rsidRPr="00562862">
        <w:rPr>
          <w:rFonts w:ascii="Cambria" w:hAnsi="Cambria"/>
          <w:sz w:val="24"/>
        </w:rPr>
        <w:t xml:space="preserve"> in 2003. This was a </w:t>
      </w:r>
      <w:r w:rsidR="003A0C42" w:rsidRPr="00562862">
        <w:rPr>
          <w:rFonts w:ascii="Cambria" w:hAnsi="Cambria"/>
          <w:sz w:val="24"/>
        </w:rPr>
        <w:t>Mellon-</w:t>
      </w:r>
      <w:r w:rsidRPr="00562862">
        <w:rPr>
          <w:rFonts w:ascii="Cambria" w:hAnsi="Cambria"/>
          <w:sz w:val="24"/>
        </w:rPr>
        <w:t xml:space="preserve">funded program. </w:t>
      </w:r>
      <w:r w:rsidR="00562862">
        <w:rPr>
          <w:rFonts w:ascii="Cambria" w:hAnsi="Cambria"/>
          <w:sz w:val="24"/>
        </w:rPr>
        <w:t>It was an a</w:t>
      </w:r>
      <w:r w:rsidRPr="00562862">
        <w:rPr>
          <w:rFonts w:ascii="Cambria" w:hAnsi="Cambria"/>
          <w:sz w:val="24"/>
        </w:rPr>
        <w:t xml:space="preserve">nnual </w:t>
      </w:r>
      <w:r w:rsidR="003A0C42" w:rsidRPr="00562862">
        <w:rPr>
          <w:rFonts w:ascii="Cambria" w:hAnsi="Cambria"/>
          <w:sz w:val="24"/>
        </w:rPr>
        <w:t>event</w:t>
      </w:r>
      <w:r w:rsidRPr="00562862">
        <w:rPr>
          <w:rFonts w:ascii="Cambria" w:hAnsi="Cambria"/>
          <w:sz w:val="24"/>
        </w:rPr>
        <w:t xml:space="preserve"> each year </w:t>
      </w:r>
      <w:r w:rsidR="00562862">
        <w:rPr>
          <w:rFonts w:ascii="Cambria" w:hAnsi="Cambria"/>
          <w:sz w:val="24"/>
        </w:rPr>
        <w:t xml:space="preserve">that </w:t>
      </w:r>
      <w:r w:rsidR="003A0C42" w:rsidRPr="00562862">
        <w:rPr>
          <w:rFonts w:ascii="Cambria" w:hAnsi="Cambria"/>
          <w:sz w:val="24"/>
        </w:rPr>
        <w:t>brought a</w:t>
      </w:r>
      <w:r w:rsidRPr="00562862">
        <w:rPr>
          <w:rFonts w:ascii="Cambria" w:hAnsi="Cambria"/>
          <w:sz w:val="24"/>
        </w:rPr>
        <w:t xml:space="preserve"> </w:t>
      </w:r>
      <w:r w:rsidR="003A0C42" w:rsidRPr="00562862">
        <w:rPr>
          <w:rFonts w:ascii="Cambria" w:hAnsi="Cambria"/>
          <w:sz w:val="24"/>
        </w:rPr>
        <w:t>hand-picked</w:t>
      </w:r>
      <w:r w:rsidRPr="00562862">
        <w:rPr>
          <w:rFonts w:ascii="Cambria" w:hAnsi="Cambria"/>
          <w:sz w:val="24"/>
        </w:rPr>
        <w:t xml:space="preserve"> group of people </w:t>
      </w:r>
      <w:r w:rsidR="003A0C42" w:rsidRPr="00562862">
        <w:rPr>
          <w:rFonts w:ascii="Cambria" w:hAnsi="Cambria"/>
          <w:sz w:val="24"/>
        </w:rPr>
        <w:t xml:space="preserve">together </w:t>
      </w:r>
      <w:r w:rsidRPr="00562862">
        <w:rPr>
          <w:rFonts w:ascii="Cambria" w:hAnsi="Cambria"/>
          <w:sz w:val="24"/>
        </w:rPr>
        <w:t xml:space="preserve">about a topic for a week. At the end, a report is </w:t>
      </w:r>
      <w:r w:rsidR="00562862">
        <w:rPr>
          <w:rFonts w:ascii="Cambria" w:hAnsi="Cambria"/>
          <w:sz w:val="24"/>
        </w:rPr>
        <w:t>is</w:t>
      </w:r>
      <w:r w:rsidRPr="00562862">
        <w:rPr>
          <w:rFonts w:ascii="Cambria" w:hAnsi="Cambria"/>
          <w:sz w:val="24"/>
        </w:rPr>
        <w:t>sued with recommendations</w:t>
      </w:r>
      <w:r w:rsidR="00562862">
        <w:rPr>
          <w:rFonts w:ascii="Cambria" w:hAnsi="Cambria"/>
          <w:sz w:val="24"/>
        </w:rPr>
        <w:t xml:space="preserve"> </w:t>
      </w:r>
      <w:r w:rsidRPr="00562862">
        <w:rPr>
          <w:rFonts w:ascii="Cambria" w:hAnsi="Cambria"/>
          <w:sz w:val="24"/>
        </w:rPr>
        <w:t xml:space="preserve"> around publishing, digital format, scholarship, things like that. This </w:t>
      </w:r>
      <w:r w:rsidR="003A0C42" w:rsidRPr="00562862">
        <w:rPr>
          <w:rFonts w:ascii="Cambria" w:hAnsi="Cambria"/>
          <w:sz w:val="24"/>
        </w:rPr>
        <w:t>lasted about 10 years in U of VA</w:t>
      </w:r>
      <w:r w:rsidRPr="00562862">
        <w:rPr>
          <w:rFonts w:ascii="Cambria" w:hAnsi="Cambria"/>
          <w:sz w:val="24"/>
        </w:rPr>
        <w:t>. After that</w:t>
      </w:r>
      <w:r w:rsidR="003A0C42" w:rsidRPr="00562862">
        <w:rPr>
          <w:rFonts w:ascii="Cambria" w:hAnsi="Cambria"/>
          <w:sz w:val="24"/>
        </w:rPr>
        <w:t>,</w:t>
      </w:r>
      <w:r w:rsidRPr="00562862">
        <w:rPr>
          <w:rFonts w:ascii="Cambria" w:hAnsi="Cambria"/>
          <w:sz w:val="24"/>
        </w:rPr>
        <w:t xml:space="preserve"> they decided 10 years was enough. The </w:t>
      </w:r>
      <w:r w:rsidR="003A0C42" w:rsidRPr="00562862">
        <w:rPr>
          <w:rFonts w:ascii="Cambria" w:hAnsi="Cambria"/>
          <w:sz w:val="24"/>
        </w:rPr>
        <w:t>Mellon F</w:t>
      </w:r>
      <w:r w:rsidRPr="00562862">
        <w:rPr>
          <w:rFonts w:ascii="Cambria" w:hAnsi="Cambria"/>
          <w:sz w:val="24"/>
        </w:rPr>
        <w:t xml:space="preserve">oundation wanted this to continue and was looking for someone to </w:t>
      </w:r>
      <w:r w:rsidR="003A0C42" w:rsidRPr="00562862">
        <w:rPr>
          <w:rFonts w:ascii="Cambria" w:hAnsi="Cambria"/>
          <w:sz w:val="24"/>
        </w:rPr>
        <w:t>host</w:t>
      </w:r>
      <w:r w:rsidRPr="00562862">
        <w:rPr>
          <w:rFonts w:ascii="Cambria" w:hAnsi="Cambria"/>
          <w:sz w:val="24"/>
        </w:rPr>
        <w:t xml:space="preserve"> </w:t>
      </w:r>
      <w:r w:rsidR="003A0C42" w:rsidRPr="00562862">
        <w:rPr>
          <w:rFonts w:ascii="Cambria" w:hAnsi="Cambria"/>
          <w:sz w:val="24"/>
        </w:rPr>
        <w:t>this</w:t>
      </w:r>
      <w:r w:rsidRPr="00562862">
        <w:rPr>
          <w:rFonts w:ascii="Cambria" w:hAnsi="Cambria"/>
          <w:sz w:val="24"/>
        </w:rPr>
        <w:t xml:space="preserve">. </w:t>
      </w:r>
    </w:p>
    <w:p w:rsidR="003A0C42" w:rsidRPr="00562862" w:rsidRDefault="003A0C42" w:rsidP="008001E2">
      <w:pPr>
        <w:pStyle w:val="ListParagraph"/>
        <w:ind w:left="0"/>
        <w:jc w:val="both"/>
        <w:rPr>
          <w:rFonts w:ascii="Cambria" w:hAnsi="Cambria"/>
          <w:sz w:val="24"/>
        </w:rPr>
      </w:pPr>
    </w:p>
    <w:p w:rsidR="00DD3789" w:rsidRDefault="008A1B31" w:rsidP="008001E2">
      <w:pPr>
        <w:pStyle w:val="ListParagraph"/>
        <w:ind w:left="0"/>
        <w:jc w:val="both"/>
        <w:rPr>
          <w:rFonts w:ascii="Cambria" w:hAnsi="Cambria"/>
          <w:sz w:val="24"/>
        </w:rPr>
      </w:pPr>
      <w:r w:rsidRPr="00562862">
        <w:rPr>
          <w:rFonts w:ascii="Cambria" w:hAnsi="Cambria"/>
          <w:sz w:val="24"/>
        </w:rPr>
        <w:t xml:space="preserve">They </w:t>
      </w:r>
      <w:r w:rsidR="003A0C42" w:rsidRPr="00562862">
        <w:rPr>
          <w:rFonts w:ascii="Cambria" w:hAnsi="Cambria"/>
          <w:sz w:val="24"/>
        </w:rPr>
        <w:t>approached Duke because they’</w:t>
      </w:r>
      <w:r w:rsidRPr="00562862">
        <w:rPr>
          <w:rFonts w:ascii="Cambria" w:hAnsi="Cambria"/>
          <w:sz w:val="24"/>
        </w:rPr>
        <w:t xml:space="preserve">ve always liked us and working with us. Here in the </w:t>
      </w:r>
      <w:r w:rsidR="00562862">
        <w:rPr>
          <w:rFonts w:ascii="Cambria" w:hAnsi="Cambria"/>
          <w:sz w:val="24"/>
        </w:rPr>
        <w:t>T</w:t>
      </w:r>
      <w:r w:rsidRPr="00562862">
        <w:rPr>
          <w:rFonts w:ascii="Cambria" w:hAnsi="Cambria"/>
          <w:sz w:val="24"/>
        </w:rPr>
        <w:t>riangle</w:t>
      </w:r>
      <w:r w:rsidR="003A0C42" w:rsidRPr="00562862">
        <w:rPr>
          <w:rFonts w:ascii="Cambria" w:hAnsi="Cambria"/>
          <w:sz w:val="24"/>
        </w:rPr>
        <w:t>,</w:t>
      </w:r>
      <w:r w:rsidRPr="00562862">
        <w:rPr>
          <w:rFonts w:ascii="Cambria" w:hAnsi="Cambria"/>
          <w:sz w:val="24"/>
        </w:rPr>
        <w:t xml:space="preserve"> we have four universities and two university presses. They thought that would help create a focus on scholarly communication that could make this a great home for this institute, </w:t>
      </w:r>
      <w:r w:rsidR="003A0C42" w:rsidRPr="00562862">
        <w:rPr>
          <w:rFonts w:ascii="Cambria" w:hAnsi="Cambria"/>
          <w:sz w:val="24"/>
        </w:rPr>
        <w:t>which</w:t>
      </w:r>
      <w:r w:rsidRPr="00562862">
        <w:rPr>
          <w:rFonts w:ascii="Cambria" w:hAnsi="Cambria"/>
          <w:sz w:val="24"/>
        </w:rPr>
        <w:t xml:space="preserve"> we did, </w:t>
      </w:r>
      <w:r w:rsidR="003A0C42" w:rsidRPr="00562862">
        <w:rPr>
          <w:rFonts w:ascii="Cambria" w:hAnsi="Cambria"/>
          <w:sz w:val="24"/>
        </w:rPr>
        <w:t>and here</w:t>
      </w:r>
      <w:r w:rsidRPr="00562862">
        <w:rPr>
          <w:rFonts w:ascii="Cambria" w:hAnsi="Cambria"/>
          <w:sz w:val="24"/>
        </w:rPr>
        <w:t xml:space="preserve"> we are. We submitted the proposal and it did get funded. In </w:t>
      </w:r>
      <w:r w:rsidR="003A0C42" w:rsidRPr="00562862">
        <w:rPr>
          <w:rFonts w:ascii="Cambria" w:hAnsi="Cambria"/>
          <w:sz w:val="24"/>
        </w:rPr>
        <w:t>February</w:t>
      </w:r>
      <w:r w:rsidRPr="00562862">
        <w:rPr>
          <w:rFonts w:ascii="Cambria" w:hAnsi="Cambria"/>
          <w:sz w:val="24"/>
        </w:rPr>
        <w:t xml:space="preserve"> of 2014, we announced that it was moving to Duke. One of the things we pitched was changing the model a little bit. Instead of a </w:t>
      </w:r>
      <w:r w:rsidR="003A0C42" w:rsidRPr="00562862">
        <w:rPr>
          <w:rFonts w:ascii="Cambria" w:hAnsi="Cambria"/>
          <w:sz w:val="24"/>
        </w:rPr>
        <w:t>hand-picked</w:t>
      </w:r>
      <w:r w:rsidRPr="00562862">
        <w:rPr>
          <w:rFonts w:ascii="Cambria" w:hAnsi="Cambria"/>
          <w:sz w:val="24"/>
        </w:rPr>
        <w:t xml:space="preserve"> group of usual suspects, we issue a request for proposals, and if their proposal was selected, they come to </w:t>
      </w:r>
      <w:r w:rsidR="003A0C42" w:rsidRPr="00562862">
        <w:rPr>
          <w:rFonts w:ascii="Cambria" w:hAnsi="Cambria"/>
          <w:sz w:val="24"/>
        </w:rPr>
        <w:t>C</w:t>
      </w:r>
      <w:r w:rsidRPr="00562862">
        <w:rPr>
          <w:rFonts w:ascii="Cambria" w:hAnsi="Cambria"/>
          <w:sz w:val="24"/>
        </w:rPr>
        <w:t xml:space="preserve">hapel </w:t>
      </w:r>
      <w:r w:rsidR="003A0C42" w:rsidRPr="00562862">
        <w:rPr>
          <w:rFonts w:ascii="Cambria" w:hAnsi="Cambria"/>
          <w:sz w:val="24"/>
        </w:rPr>
        <w:t>H</w:t>
      </w:r>
      <w:r w:rsidRPr="00562862">
        <w:rPr>
          <w:rFonts w:ascii="Cambria" w:hAnsi="Cambria"/>
          <w:sz w:val="24"/>
        </w:rPr>
        <w:t xml:space="preserve">ill and we pay all of their expenses. They get hotel, meals, and come to spend a week here on projects with other teams. Our goal is to broaden the diversity perspectives and to include people who weren’t getting invited as leaders </w:t>
      </w:r>
      <w:r w:rsidR="003A0C42" w:rsidRPr="00562862">
        <w:rPr>
          <w:rFonts w:ascii="Cambria" w:hAnsi="Cambria"/>
          <w:sz w:val="24"/>
        </w:rPr>
        <w:t>in</w:t>
      </w:r>
      <w:r w:rsidRPr="00562862">
        <w:rPr>
          <w:rFonts w:ascii="Cambria" w:hAnsi="Cambria"/>
          <w:sz w:val="24"/>
        </w:rPr>
        <w:t xml:space="preserve"> </w:t>
      </w:r>
      <w:r w:rsidR="003A0C42" w:rsidRPr="00562862">
        <w:rPr>
          <w:rFonts w:ascii="Cambria" w:hAnsi="Cambria"/>
          <w:sz w:val="24"/>
        </w:rPr>
        <w:t>t</w:t>
      </w:r>
      <w:r w:rsidRPr="00562862">
        <w:rPr>
          <w:rFonts w:ascii="Cambria" w:hAnsi="Cambria"/>
          <w:sz w:val="24"/>
        </w:rPr>
        <w:t xml:space="preserve">heir </w:t>
      </w:r>
      <w:r w:rsidR="003A0C42" w:rsidRPr="00562862">
        <w:rPr>
          <w:rFonts w:ascii="Cambria" w:hAnsi="Cambria"/>
          <w:sz w:val="24"/>
        </w:rPr>
        <w:t>fields</w:t>
      </w:r>
      <w:r w:rsidRPr="00562862">
        <w:rPr>
          <w:rFonts w:ascii="Cambria" w:hAnsi="Cambria"/>
          <w:sz w:val="24"/>
        </w:rPr>
        <w:t xml:space="preserve">. We wanted graduate students, we wanted researchers. </w:t>
      </w:r>
    </w:p>
    <w:p w:rsidR="00562862" w:rsidRPr="00562862" w:rsidRDefault="00562862" w:rsidP="008001E2">
      <w:pPr>
        <w:pStyle w:val="ListParagraph"/>
        <w:ind w:left="0"/>
        <w:jc w:val="both"/>
        <w:rPr>
          <w:rFonts w:ascii="Cambria" w:hAnsi="Cambria"/>
          <w:sz w:val="24"/>
        </w:rPr>
      </w:pPr>
    </w:p>
    <w:p w:rsidR="008A1B31" w:rsidRPr="00562862" w:rsidRDefault="008A1B31" w:rsidP="008001E2">
      <w:pPr>
        <w:pStyle w:val="ListParagraph"/>
        <w:ind w:left="0"/>
        <w:jc w:val="both"/>
        <w:rPr>
          <w:rFonts w:ascii="Cambria" w:hAnsi="Cambria"/>
          <w:sz w:val="24"/>
        </w:rPr>
      </w:pPr>
      <w:r w:rsidRPr="00562862">
        <w:rPr>
          <w:rFonts w:ascii="Cambria" w:hAnsi="Cambria"/>
          <w:sz w:val="24"/>
        </w:rPr>
        <w:t xml:space="preserve">The </w:t>
      </w:r>
      <w:r w:rsidR="003A0C42" w:rsidRPr="00562862">
        <w:rPr>
          <w:rFonts w:ascii="Cambria" w:hAnsi="Cambria"/>
          <w:sz w:val="24"/>
        </w:rPr>
        <w:t>most</w:t>
      </w:r>
      <w:r w:rsidRPr="00562862">
        <w:rPr>
          <w:rFonts w:ascii="Cambria" w:hAnsi="Cambria"/>
          <w:sz w:val="24"/>
        </w:rPr>
        <w:t xml:space="preserve"> important thing to note is teammates. You don’t come as an individual. You apply as a group, and your team is invited and you work with your team on a project. We have about 5 teams that come. We encourage people to put together a working group that includes not </w:t>
      </w:r>
      <w:r w:rsidR="003A0C42" w:rsidRPr="00562862">
        <w:rPr>
          <w:rFonts w:ascii="Cambria" w:hAnsi="Cambria"/>
          <w:sz w:val="24"/>
        </w:rPr>
        <w:t>just</w:t>
      </w:r>
      <w:r w:rsidRPr="00562862">
        <w:rPr>
          <w:rFonts w:ascii="Cambria" w:hAnsi="Cambria"/>
          <w:sz w:val="24"/>
        </w:rPr>
        <w:t xml:space="preserve"> people you regularly interact with, but also people you want to work with but haven’t been able to. </w:t>
      </w:r>
      <w:r w:rsidR="003A0C42" w:rsidRPr="00562862">
        <w:rPr>
          <w:rFonts w:ascii="Cambria" w:hAnsi="Cambria"/>
          <w:sz w:val="24"/>
        </w:rPr>
        <w:t>Build</w:t>
      </w:r>
      <w:r w:rsidRPr="00562862">
        <w:rPr>
          <w:rFonts w:ascii="Cambria" w:hAnsi="Cambria"/>
          <w:sz w:val="24"/>
        </w:rPr>
        <w:t xml:space="preserve"> your dream team. </w:t>
      </w:r>
      <w:r w:rsidR="003A0C42" w:rsidRPr="00562862">
        <w:rPr>
          <w:rFonts w:ascii="Cambria" w:hAnsi="Cambria"/>
          <w:sz w:val="24"/>
        </w:rPr>
        <w:t>You</w:t>
      </w:r>
      <w:r w:rsidRPr="00562862">
        <w:rPr>
          <w:rFonts w:ascii="Cambria" w:hAnsi="Cambria"/>
          <w:sz w:val="24"/>
        </w:rPr>
        <w:t xml:space="preserve"> set the agenda, you define the deliverables.</w:t>
      </w:r>
    </w:p>
    <w:p w:rsidR="00DD3789" w:rsidRPr="00562862" w:rsidRDefault="00DD3789" w:rsidP="008001E2">
      <w:pPr>
        <w:pStyle w:val="ListParagraph"/>
        <w:ind w:left="0"/>
        <w:jc w:val="both"/>
        <w:rPr>
          <w:rFonts w:ascii="Cambria" w:hAnsi="Cambria"/>
          <w:sz w:val="24"/>
        </w:rPr>
      </w:pPr>
    </w:p>
    <w:p w:rsidR="008A1B31" w:rsidRPr="00562862" w:rsidRDefault="008A1B31" w:rsidP="008001E2">
      <w:pPr>
        <w:pStyle w:val="ListParagraph"/>
        <w:ind w:left="0"/>
        <w:jc w:val="both"/>
        <w:rPr>
          <w:rFonts w:ascii="Cambria" w:hAnsi="Cambria"/>
          <w:sz w:val="24"/>
        </w:rPr>
      </w:pPr>
      <w:r w:rsidRPr="00562862">
        <w:rPr>
          <w:rFonts w:ascii="Cambria" w:hAnsi="Cambria"/>
          <w:sz w:val="24"/>
        </w:rPr>
        <w:t xml:space="preserve">We want </w:t>
      </w:r>
      <w:r w:rsidR="00562862">
        <w:rPr>
          <w:rFonts w:ascii="Cambria" w:hAnsi="Cambria"/>
          <w:sz w:val="24"/>
        </w:rPr>
        <w:t>people</w:t>
      </w:r>
      <w:r w:rsidRPr="00562862">
        <w:rPr>
          <w:rFonts w:ascii="Cambria" w:hAnsi="Cambria"/>
          <w:sz w:val="24"/>
        </w:rPr>
        <w:t xml:space="preserve"> to come with </w:t>
      </w:r>
      <w:r w:rsidR="00562862">
        <w:rPr>
          <w:rFonts w:ascii="Cambria" w:hAnsi="Cambria"/>
          <w:sz w:val="24"/>
        </w:rPr>
        <w:t>thei</w:t>
      </w:r>
      <w:r w:rsidRPr="00562862">
        <w:rPr>
          <w:rFonts w:ascii="Cambria" w:hAnsi="Cambria"/>
          <w:sz w:val="24"/>
        </w:rPr>
        <w:t xml:space="preserve">r ideas and </w:t>
      </w:r>
      <w:r w:rsidR="00562862">
        <w:rPr>
          <w:rFonts w:ascii="Cambria" w:hAnsi="Cambria"/>
          <w:sz w:val="24"/>
        </w:rPr>
        <w:t>thei</w:t>
      </w:r>
      <w:r w:rsidRPr="00562862">
        <w:rPr>
          <w:rFonts w:ascii="Cambria" w:hAnsi="Cambria"/>
          <w:sz w:val="24"/>
        </w:rPr>
        <w:t xml:space="preserve">r energy, and something good will come out </w:t>
      </w:r>
      <w:r w:rsidR="003A0C42" w:rsidRPr="00562862">
        <w:rPr>
          <w:rFonts w:ascii="Cambria" w:hAnsi="Cambria"/>
          <w:sz w:val="24"/>
        </w:rPr>
        <w:t>of it. For the past 3 years we’v</w:t>
      </w:r>
      <w:r w:rsidRPr="00562862">
        <w:rPr>
          <w:rFonts w:ascii="Cambria" w:hAnsi="Cambria"/>
          <w:sz w:val="24"/>
        </w:rPr>
        <w:t>e held it at the Rizzo Center in Chapel Hill</w:t>
      </w:r>
      <w:r w:rsidR="003A0C42" w:rsidRPr="00562862">
        <w:rPr>
          <w:rFonts w:ascii="Cambria" w:hAnsi="Cambria"/>
          <w:sz w:val="24"/>
        </w:rPr>
        <w:t>. E</w:t>
      </w:r>
      <w:r w:rsidRPr="00562862">
        <w:rPr>
          <w:rFonts w:ascii="Cambria" w:hAnsi="Cambria"/>
          <w:sz w:val="24"/>
        </w:rPr>
        <w:t>ach team has their own table for working, there is a lot of whiteboard space, a lot of technology, a lot of natural lights. There are also smaller breakout rooms for</w:t>
      </w:r>
      <w:r w:rsidR="00DD3789" w:rsidRPr="00562862">
        <w:rPr>
          <w:rFonts w:ascii="Cambria" w:hAnsi="Cambria"/>
          <w:sz w:val="24"/>
        </w:rPr>
        <w:t xml:space="preserve"> the teams to work on their own around a central theme. We have it in October or November. </w:t>
      </w:r>
      <w:r w:rsidR="003A0C42" w:rsidRPr="00562862">
        <w:rPr>
          <w:rFonts w:ascii="Cambria" w:hAnsi="Cambria"/>
          <w:sz w:val="24"/>
        </w:rPr>
        <w:t>It’s</w:t>
      </w:r>
      <w:r w:rsidR="00DD3789" w:rsidRPr="00562862">
        <w:rPr>
          <w:rFonts w:ascii="Cambria" w:hAnsi="Cambria"/>
          <w:sz w:val="24"/>
        </w:rPr>
        <w:t xml:space="preserve"> usually nice outside, we keep it informal. In our plenary meeting, we move all the tables and</w:t>
      </w:r>
      <w:r w:rsidR="003A0C42" w:rsidRPr="00562862">
        <w:rPr>
          <w:rFonts w:ascii="Cambria" w:hAnsi="Cambria"/>
          <w:sz w:val="24"/>
        </w:rPr>
        <w:t xml:space="preserve"> chairs in a circle. The Rizzo C</w:t>
      </w:r>
      <w:r w:rsidR="00DD3789" w:rsidRPr="00562862">
        <w:rPr>
          <w:rFonts w:ascii="Cambria" w:hAnsi="Cambria"/>
          <w:sz w:val="24"/>
        </w:rPr>
        <w:t xml:space="preserve">enter also keeps us incredibly well fed. They </w:t>
      </w:r>
      <w:r w:rsidR="003A0C42" w:rsidRPr="00562862">
        <w:rPr>
          <w:rFonts w:ascii="Cambria" w:hAnsi="Cambria"/>
          <w:sz w:val="24"/>
        </w:rPr>
        <w:t>bring</w:t>
      </w:r>
      <w:r w:rsidR="00DD3789" w:rsidRPr="00562862">
        <w:rPr>
          <w:rFonts w:ascii="Cambria" w:hAnsi="Cambria"/>
          <w:sz w:val="24"/>
        </w:rPr>
        <w:t xml:space="preserve"> us candy, popcorn, coffee, things like that. The site of the Riz</w:t>
      </w:r>
      <w:r w:rsidR="003A0C42" w:rsidRPr="00562862">
        <w:rPr>
          <w:rFonts w:ascii="Cambria" w:hAnsi="Cambria"/>
          <w:sz w:val="24"/>
        </w:rPr>
        <w:t>z</w:t>
      </w:r>
      <w:r w:rsidR="00DD3789" w:rsidRPr="00562862">
        <w:rPr>
          <w:rFonts w:ascii="Cambria" w:hAnsi="Cambria"/>
          <w:sz w:val="24"/>
        </w:rPr>
        <w:t xml:space="preserve">o Center is an old estate called the DuBose </w:t>
      </w:r>
      <w:r w:rsidR="003A0C42" w:rsidRPr="00562862">
        <w:rPr>
          <w:rFonts w:ascii="Cambria" w:hAnsi="Cambria"/>
          <w:sz w:val="24"/>
        </w:rPr>
        <w:t>E</w:t>
      </w:r>
      <w:r w:rsidR="00DD3789" w:rsidRPr="00562862">
        <w:rPr>
          <w:rFonts w:ascii="Cambria" w:hAnsi="Cambria"/>
          <w:sz w:val="24"/>
        </w:rPr>
        <w:t xml:space="preserve">state. We have lunches inside the parlor of the old house. There are gardens, we put time in the schedule for people to have lunch outside. In the evening, we take people outside to visit Raleigh, Chapel Hill, </w:t>
      </w:r>
      <w:r w:rsidR="003A0C42" w:rsidRPr="00562862">
        <w:rPr>
          <w:rFonts w:ascii="Cambria" w:hAnsi="Cambria"/>
          <w:sz w:val="24"/>
        </w:rPr>
        <w:t>and Durham</w:t>
      </w:r>
      <w:r w:rsidR="00DD3789" w:rsidRPr="00562862">
        <w:rPr>
          <w:rFonts w:ascii="Cambria" w:hAnsi="Cambria"/>
          <w:sz w:val="24"/>
        </w:rPr>
        <w:t>. One night</w:t>
      </w:r>
      <w:r w:rsidR="003A0C42" w:rsidRPr="00562862">
        <w:rPr>
          <w:rFonts w:ascii="Cambria" w:hAnsi="Cambria"/>
          <w:sz w:val="24"/>
        </w:rPr>
        <w:t>,</w:t>
      </w:r>
      <w:r w:rsidR="00DD3789" w:rsidRPr="00562862">
        <w:rPr>
          <w:rFonts w:ascii="Cambria" w:hAnsi="Cambria"/>
          <w:sz w:val="24"/>
        </w:rPr>
        <w:t xml:space="preserve"> we had a reception at the National Humanities Center. This is the only part of the entire thing where there was someone standing at a podium talking.</w:t>
      </w:r>
    </w:p>
    <w:p w:rsidR="00DD3789" w:rsidRPr="00562862" w:rsidRDefault="00DD3789" w:rsidP="008001E2">
      <w:pPr>
        <w:pStyle w:val="ListParagraph"/>
        <w:ind w:left="0"/>
        <w:jc w:val="both"/>
        <w:rPr>
          <w:rFonts w:ascii="Cambria" w:hAnsi="Cambria"/>
          <w:sz w:val="24"/>
        </w:rPr>
      </w:pPr>
    </w:p>
    <w:p w:rsidR="00DD3789" w:rsidRPr="00562862" w:rsidRDefault="00DD3789" w:rsidP="008001E2">
      <w:pPr>
        <w:pStyle w:val="ListParagraph"/>
        <w:ind w:left="0"/>
        <w:jc w:val="both"/>
        <w:rPr>
          <w:rFonts w:ascii="Cambria" w:hAnsi="Cambria"/>
          <w:sz w:val="24"/>
        </w:rPr>
      </w:pPr>
      <w:r w:rsidRPr="00562862">
        <w:rPr>
          <w:rFonts w:ascii="Cambria" w:hAnsi="Cambria"/>
          <w:sz w:val="24"/>
        </w:rPr>
        <w:t>Over the course of a few days, people really get to kno</w:t>
      </w:r>
      <w:r w:rsidR="003A0C42" w:rsidRPr="00562862">
        <w:rPr>
          <w:rFonts w:ascii="Cambria" w:hAnsi="Cambria"/>
          <w:sz w:val="24"/>
        </w:rPr>
        <w:t>w each other and have fun. You’r</w:t>
      </w:r>
      <w:r w:rsidRPr="00562862">
        <w:rPr>
          <w:rFonts w:ascii="Cambria" w:hAnsi="Cambria"/>
          <w:sz w:val="24"/>
        </w:rPr>
        <w:t xml:space="preserve">e </w:t>
      </w:r>
      <w:r w:rsidR="003A0C42" w:rsidRPr="00562862">
        <w:rPr>
          <w:rFonts w:ascii="Cambria" w:hAnsi="Cambria"/>
          <w:sz w:val="24"/>
        </w:rPr>
        <w:t>maybe</w:t>
      </w:r>
      <w:r w:rsidRPr="00562862">
        <w:rPr>
          <w:rFonts w:ascii="Cambria" w:hAnsi="Cambria"/>
          <w:sz w:val="24"/>
        </w:rPr>
        <w:t xml:space="preserve"> asking yourself at this point why we pamper everyone so much. We really want it to feel like a retreat, break out of their usual mindsets and constraints and think about how things could be rather than how things are. </w:t>
      </w:r>
    </w:p>
    <w:p w:rsidR="00DD3789" w:rsidRPr="00562862" w:rsidRDefault="00DD3789" w:rsidP="008001E2">
      <w:pPr>
        <w:pStyle w:val="ListParagraph"/>
        <w:ind w:left="0"/>
        <w:jc w:val="both"/>
        <w:rPr>
          <w:rFonts w:ascii="Cambria" w:hAnsi="Cambria"/>
          <w:sz w:val="24"/>
        </w:rPr>
      </w:pPr>
    </w:p>
    <w:p w:rsidR="00DD3789" w:rsidRPr="00562862" w:rsidRDefault="00DD3789" w:rsidP="008001E2">
      <w:pPr>
        <w:pStyle w:val="ListParagraph"/>
        <w:ind w:left="0"/>
        <w:jc w:val="both"/>
        <w:rPr>
          <w:rFonts w:ascii="Cambria" w:hAnsi="Cambria"/>
          <w:sz w:val="24"/>
        </w:rPr>
      </w:pPr>
      <w:r w:rsidRPr="00562862">
        <w:rPr>
          <w:rFonts w:ascii="Cambria" w:hAnsi="Cambria"/>
          <w:sz w:val="24"/>
        </w:rPr>
        <w:t>This is not a traditional academic conference. There really isn’t any agenda other than the topics that people are bringing to it. We want to foster risk</w:t>
      </w:r>
      <w:r w:rsidR="003A0C42" w:rsidRPr="00562862">
        <w:rPr>
          <w:rFonts w:ascii="Cambria" w:hAnsi="Cambria"/>
          <w:sz w:val="24"/>
        </w:rPr>
        <w:t>-</w:t>
      </w:r>
      <w:r w:rsidRPr="00562862">
        <w:rPr>
          <w:rFonts w:ascii="Cambria" w:hAnsi="Cambria"/>
          <w:sz w:val="24"/>
        </w:rPr>
        <w:t xml:space="preserve">taking. We want people to come without the fear that people have to come and produce something concrete. </w:t>
      </w:r>
    </w:p>
    <w:p w:rsidR="00DD3789" w:rsidRPr="00562862" w:rsidRDefault="00DD3789" w:rsidP="008001E2">
      <w:pPr>
        <w:pStyle w:val="ListParagraph"/>
        <w:ind w:left="0"/>
        <w:jc w:val="both"/>
        <w:rPr>
          <w:rFonts w:ascii="Cambria" w:hAnsi="Cambria"/>
          <w:sz w:val="24"/>
        </w:rPr>
      </w:pPr>
      <w:r w:rsidRPr="00562862">
        <w:rPr>
          <w:rFonts w:ascii="Cambria" w:hAnsi="Cambria"/>
          <w:sz w:val="24"/>
        </w:rPr>
        <w:br/>
        <w:t xml:space="preserve">The </w:t>
      </w:r>
      <w:r w:rsidR="003A0C42" w:rsidRPr="00562862">
        <w:rPr>
          <w:rFonts w:ascii="Cambria" w:hAnsi="Cambria"/>
          <w:sz w:val="24"/>
        </w:rPr>
        <w:t>theme for 2016 was Incentives, E</w:t>
      </w:r>
      <w:r w:rsidRPr="00562862">
        <w:rPr>
          <w:rFonts w:ascii="Cambria" w:hAnsi="Cambria"/>
          <w:sz w:val="24"/>
        </w:rPr>
        <w:t xml:space="preserve">conomics and </w:t>
      </w:r>
      <w:r w:rsidR="003A0C42" w:rsidRPr="00562862">
        <w:rPr>
          <w:rFonts w:ascii="Cambria" w:hAnsi="Cambria"/>
          <w:sz w:val="24"/>
        </w:rPr>
        <w:t>V</w:t>
      </w:r>
      <w:r w:rsidRPr="00562862">
        <w:rPr>
          <w:rFonts w:ascii="Cambria" w:hAnsi="Cambria"/>
          <w:sz w:val="24"/>
        </w:rPr>
        <w:t>alues: changing the political economy of scholarly publishing. It was a really big picture kind of question</w:t>
      </w:r>
      <w:r w:rsidR="002334BA">
        <w:rPr>
          <w:rFonts w:ascii="Cambria" w:hAnsi="Cambria"/>
          <w:sz w:val="24"/>
        </w:rPr>
        <w:t xml:space="preserve">. </w:t>
      </w:r>
      <w:r w:rsidRPr="00562862">
        <w:rPr>
          <w:rFonts w:ascii="Cambria" w:hAnsi="Cambria"/>
          <w:sz w:val="24"/>
        </w:rPr>
        <w:t>The application is pretty simple: 1</w:t>
      </w:r>
      <w:r w:rsidR="003A0C42" w:rsidRPr="00562862">
        <w:rPr>
          <w:rFonts w:ascii="Cambria" w:hAnsi="Cambria"/>
          <w:sz w:val="24"/>
        </w:rPr>
        <w:t>,</w:t>
      </w:r>
      <w:r w:rsidRPr="00562862">
        <w:rPr>
          <w:rFonts w:ascii="Cambria" w:hAnsi="Cambria"/>
          <w:sz w:val="24"/>
        </w:rPr>
        <w:t>000 words for the proposal, 500 words of what you plan to do next, and who is going to be on your team.</w:t>
      </w:r>
    </w:p>
    <w:p w:rsidR="00DD3789" w:rsidRPr="00562862" w:rsidRDefault="00DD3789" w:rsidP="008001E2">
      <w:pPr>
        <w:pStyle w:val="ListParagraph"/>
        <w:ind w:left="0"/>
        <w:jc w:val="both"/>
        <w:rPr>
          <w:rFonts w:ascii="Cambria" w:hAnsi="Cambria"/>
          <w:sz w:val="24"/>
        </w:rPr>
      </w:pPr>
    </w:p>
    <w:p w:rsidR="00DD3789" w:rsidRPr="00562862" w:rsidRDefault="00DD3789" w:rsidP="008001E2">
      <w:pPr>
        <w:pStyle w:val="ListParagraph"/>
        <w:ind w:left="0"/>
        <w:jc w:val="both"/>
        <w:rPr>
          <w:rFonts w:ascii="Cambria" w:hAnsi="Cambria"/>
          <w:sz w:val="24"/>
        </w:rPr>
      </w:pPr>
      <w:r w:rsidRPr="00562862">
        <w:rPr>
          <w:rFonts w:ascii="Cambria" w:hAnsi="Cambria"/>
          <w:sz w:val="24"/>
        </w:rPr>
        <w:t xml:space="preserve">We had 20 proposals </w:t>
      </w:r>
      <w:r w:rsidR="003A0C42" w:rsidRPr="00562862">
        <w:rPr>
          <w:rFonts w:ascii="Cambria" w:hAnsi="Cambria"/>
          <w:sz w:val="24"/>
        </w:rPr>
        <w:t>from</w:t>
      </w:r>
      <w:r w:rsidRPr="00562862">
        <w:rPr>
          <w:rFonts w:ascii="Cambria" w:hAnsi="Cambria"/>
          <w:sz w:val="24"/>
        </w:rPr>
        <w:t xml:space="preserve"> over 100 people. We only choose about 5-6 teams. The proposals came from 8 different countries: US, UK, Canada, India, Brazil, Mexico, Ukraine and Greece.</w:t>
      </w:r>
    </w:p>
    <w:p w:rsidR="00DD3789" w:rsidRPr="00562862" w:rsidRDefault="00DD3789" w:rsidP="008001E2">
      <w:pPr>
        <w:pStyle w:val="ListParagraph"/>
        <w:ind w:left="0"/>
        <w:jc w:val="both"/>
        <w:rPr>
          <w:rFonts w:ascii="Cambria" w:hAnsi="Cambria"/>
          <w:sz w:val="24"/>
        </w:rPr>
      </w:pPr>
      <w:r w:rsidRPr="00562862">
        <w:rPr>
          <w:rFonts w:ascii="Cambria" w:hAnsi="Cambria"/>
          <w:sz w:val="24"/>
        </w:rPr>
        <w:t>People were from 77 different organizations: universities, university presses, government agencies, non-profits, MLA, some commercial publishers, technology companies and open software projects.</w:t>
      </w:r>
    </w:p>
    <w:p w:rsidR="00DD3789" w:rsidRPr="00562862" w:rsidRDefault="00DD3789" w:rsidP="008001E2">
      <w:pPr>
        <w:pStyle w:val="ListParagraph"/>
        <w:ind w:left="0"/>
        <w:jc w:val="both"/>
        <w:rPr>
          <w:rFonts w:ascii="Cambria" w:hAnsi="Cambria"/>
          <w:sz w:val="24"/>
        </w:rPr>
      </w:pPr>
    </w:p>
    <w:p w:rsidR="00DD3789" w:rsidRPr="00562862" w:rsidRDefault="00BC2E6A" w:rsidP="008001E2">
      <w:pPr>
        <w:pStyle w:val="ListParagraph"/>
        <w:ind w:left="0"/>
        <w:jc w:val="both"/>
        <w:rPr>
          <w:rFonts w:ascii="Cambria" w:hAnsi="Cambria"/>
          <w:sz w:val="24"/>
        </w:rPr>
      </w:pPr>
      <w:r w:rsidRPr="00562862">
        <w:rPr>
          <w:rFonts w:ascii="Cambria" w:hAnsi="Cambria"/>
          <w:sz w:val="24"/>
        </w:rPr>
        <w:t xml:space="preserve">During the course of the event, some of the teams were blogging daily, live tweeting using the hashtag #TriangleSCI. When printed out, the tweets were over 170 pages long. </w:t>
      </w:r>
    </w:p>
    <w:p w:rsidR="00BC2E6A" w:rsidRPr="00562862" w:rsidRDefault="00BC2E6A" w:rsidP="008001E2">
      <w:pPr>
        <w:pStyle w:val="ListParagraph"/>
        <w:ind w:left="0"/>
        <w:jc w:val="both"/>
        <w:rPr>
          <w:rFonts w:ascii="Cambria" w:hAnsi="Cambria"/>
          <w:sz w:val="24"/>
        </w:rPr>
      </w:pPr>
    </w:p>
    <w:p w:rsidR="00BC2E6A" w:rsidRPr="00562862" w:rsidRDefault="00BC2E6A" w:rsidP="008001E2">
      <w:pPr>
        <w:pStyle w:val="ListParagraph"/>
        <w:ind w:left="0"/>
        <w:jc w:val="both"/>
        <w:rPr>
          <w:rFonts w:ascii="Cambria" w:hAnsi="Cambria"/>
          <w:sz w:val="24"/>
        </w:rPr>
      </w:pPr>
      <w:r w:rsidRPr="00562862">
        <w:rPr>
          <w:rFonts w:ascii="Cambria" w:hAnsi="Cambria"/>
          <w:sz w:val="24"/>
        </w:rPr>
        <w:t>At the end, we sent out a survey. 81% left feeling that it exceeded their expectations. People left energized, inspired, exhausted, etc.</w:t>
      </w:r>
    </w:p>
    <w:p w:rsidR="00BC2E6A" w:rsidRPr="00562862" w:rsidRDefault="00BC2E6A" w:rsidP="008001E2">
      <w:pPr>
        <w:pStyle w:val="ListParagraph"/>
        <w:ind w:left="0"/>
        <w:jc w:val="both"/>
        <w:rPr>
          <w:rFonts w:ascii="Cambria" w:hAnsi="Cambria"/>
          <w:sz w:val="24"/>
        </w:rPr>
      </w:pPr>
    </w:p>
    <w:p w:rsidR="008001E2" w:rsidRPr="00562862" w:rsidRDefault="00BC2E6A" w:rsidP="008001E2">
      <w:pPr>
        <w:pStyle w:val="ListParagraph"/>
        <w:ind w:left="0"/>
        <w:jc w:val="both"/>
        <w:rPr>
          <w:rFonts w:ascii="Cambria" w:hAnsi="Cambria"/>
          <w:sz w:val="24"/>
        </w:rPr>
      </w:pPr>
      <w:r w:rsidRPr="00562862">
        <w:rPr>
          <w:rFonts w:ascii="Cambria" w:hAnsi="Cambria"/>
          <w:sz w:val="24"/>
        </w:rPr>
        <w:t>Some of the projects continue after SCI is over.</w:t>
      </w:r>
    </w:p>
    <w:p w:rsidR="008001E2" w:rsidRPr="00562862" w:rsidRDefault="008001E2" w:rsidP="008001E2">
      <w:pPr>
        <w:pStyle w:val="ListParagraph"/>
        <w:ind w:left="0"/>
        <w:jc w:val="both"/>
        <w:rPr>
          <w:rFonts w:ascii="Cambria" w:hAnsi="Cambria"/>
          <w:sz w:val="24"/>
        </w:rPr>
      </w:pPr>
    </w:p>
    <w:p w:rsidR="00B50D4D" w:rsidRDefault="00B50D4D" w:rsidP="008001E2">
      <w:pPr>
        <w:pStyle w:val="ListParagraph"/>
        <w:numPr>
          <w:ilvl w:val="0"/>
          <w:numId w:val="1"/>
        </w:numPr>
        <w:ind w:left="360"/>
        <w:jc w:val="both"/>
        <w:rPr>
          <w:rFonts w:ascii="Cambria" w:hAnsi="Cambria"/>
          <w:sz w:val="24"/>
        </w:rPr>
      </w:pPr>
      <w:r w:rsidRPr="00562862">
        <w:rPr>
          <w:rFonts w:ascii="Cambria" w:hAnsi="Cambria"/>
          <w:sz w:val="24"/>
        </w:rPr>
        <w:t>BorrowDirect</w:t>
      </w:r>
      <w:r w:rsidR="002334BA">
        <w:rPr>
          <w:rFonts w:ascii="Cambria" w:hAnsi="Cambria"/>
          <w:sz w:val="24"/>
        </w:rPr>
        <w:t xml:space="preserve"> – Bob Byrd</w:t>
      </w:r>
    </w:p>
    <w:p w:rsidR="00457E45" w:rsidRDefault="00457E45" w:rsidP="002334BA">
      <w:pPr>
        <w:pStyle w:val="ListParagraph"/>
        <w:ind w:left="360"/>
        <w:jc w:val="both"/>
        <w:rPr>
          <w:rFonts w:ascii="Cambria" w:hAnsi="Cambria"/>
          <w:sz w:val="24"/>
        </w:rPr>
      </w:pPr>
    </w:p>
    <w:p w:rsidR="00457E45" w:rsidRDefault="00457E45" w:rsidP="00457E45">
      <w:pPr>
        <w:jc w:val="both"/>
        <w:rPr>
          <w:rFonts w:ascii="Cambria" w:hAnsi="Cambria"/>
          <w:sz w:val="24"/>
        </w:rPr>
      </w:pPr>
      <w:r w:rsidRPr="00457E45">
        <w:rPr>
          <w:rFonts w:ascii="Cambria" w:hAnsi="Cambria"/>
          <w:sz w:val="24"/>
        </w:rPr>
        <w:t>Are any of you familiar with BorrowDirect?</w:t>
      </w:r>
      <w:r>
        <w:rPr>
          <w:rFonts w:ascii="Cambria" w:hAnsi="Cambria"/>
          <w:sz w:val="24"/>
        </w:rPr>
        <w:t xml:space="preserve"> </w:t>
      </w:r>
      <w:r w:rsidRPr="00457E45">
        <w:rPr>
          <w:rFonts w:ascii="Cambria" w:hAnsi="Cambria"/>
          <w:sz w:val="24"/>
        </w:rPr>
        <w:t>If so, what do you know about it and what are your impressions of it?</w:t>
      </w:r>
    </w:p>
    <w:p w:rsidR="00457E45" w:rsidRDefault="00457E45" w:rsidP="00457E45">
      <w:pPr>
        <w:jc w:val="both"/>
        <w:rPr>
          <w:rFonts w:ascii="Cambria" w:hAnsi="Cambria"/>
          <w:sz w:val="24"/>
        </w:rPr>
      </w:pPr>
      <w:r w:rsidRPr="00457E45">
        <w:rPr>
          <w:rFonts w:ascii="Cambria" w:hAnsi="Cambria"/>
          <w:sz w:val="24"/>
        </w:rPr>
        <w:t>BorrowDirect is a library resource-sharing partnership encompassing twelve (soon to be thirteen) Ivy Plus academic institutions that supply over 250,000 books, music scores, CDs, DVDs, and other returnable library items to one another’s library users annually.</w:t>
      </w:r>
    </w:p>
    <w:p w:rsidR="00457E45" w:rsidRDefault="00457E45" w:rsidP="00457E45">
      <w:pPr>
        <w:jc w:val="both"/>
        <w:rPr>
          <w:rFonts w:ascii="Cambria" w:hAnsi="Cambria"/>
          <w:sz w:val="24"/>
        </w:rPr>
      </w:pPr>
      <w:r>
        <w:rPr>
          <w:rFonts w:ascii="Cambria" w:hAnsi="Cambria"/>
          <w:sz w:val="24"/>
        </w:rPr>
        <w:t>Here is some Interlibrary Loan data:</w:t>
      </w:r>
    </w:p>
    <w:p w:rsidR="00457E45" w:rsidRPr="00457E45" w:rsidRDefault="00457E45" w:rsidP="00457E45">
      <w:pPr>
        <w:spacing w:after="0"/>
        <w:jc w:val="both"/>
        <w:rPr>
          <w:rFonts w:ascii="Cambria" w:hAnsi="Cambria"/>
          <w:sz w:val="24"/>
        </w:rPr>
      </w:pPr>
      <w:r w:rsidRPr="00457E45">
        <w:rPr>
          <w:rFonts w:ascii="Cambria" w:hAnsi="Cambria"/>
          <w:sz w:val="24"/>
        </w:rPr>
        <w:t>Items Borrowed from other libraries by DUL in FY2016</w:t>
      </w:r>
      <w:r>
        <w:rPr>
          <w:rFonts w:ascii="Cambria" w:hAnsi="Cambria"/>
          <w:sz w:val="24"/>
        </w:rPr>
        <w:t>:</w:t>
      </w:r>
    </w:p>
    <w:p w:rsidR="00457E45" w:rsidRPr="00457E45" w:rsidRDefault="00457E45" w:rsidP="00457E45">
      <w:pPr>
        <w:spacing w:after="0"/>
        <w:jc w:val="both"/>
        <w:rPr>
          <w:rFonts w:ascii="Cambria" w:hAnsi="Cambria"/>
          <w:sz w:val="24"/>
        </w:rPr>
      </w:pPr>
      <w:r w:rsidRPr="00457E45">
        <w:rPr>
          <w:rFonts w:ascii="Cambria" w:hAnsi="Cambria"/>
          <w:sz w:val="24"/>
        </w:rPr>
        <w:tab/>
        <w:t>Total</w:t>
      </w:r>
      <w:r w:rsidRPr="00457E45">
        <w:rPr>
          <w:rFonts w:ascii="Cambria" w:hAnsi="Cambria"/>
          <w:sz w:val="24"/>
        </w:rPr>
        <w:tab/>
      </w:r>
      <w:r w:rsidRPr="00457E45">
        <w:rPr>
          <w:rFonts w:ascii="Cambria" w:hAnsi="Cambria"/>
          <w:sz w:val="24"/>
        </w:rPr>
        <w:tab/>
      </w:r>
      <w:r w:rsidRPr="00457E45">
        <w:rPr>
          <w:rFonts w:ascii="Cambria" w:hAnsi="Cambria"/>
          <w:sz w:val="24"/>
        </w:rPr>
        <w:tab/>
        <w:t>20,582</w:t>
      </w:r>
      <w:r w:rsidRPr="00457E45">
        <w:rPr>
          <w:rFonts w:ascii="Cambria" w:hAnsi="Cambria"/>
          <w:sz w:val="24"/>
        </w:rPr>
        <w:tab/>
      </w:r>
    </w:p>
    <w:p w:rsidR="00457E45" w:rsidRPr="00457E45" w:rsidRDefault="00457E45" w:rsidP="00457E45">
      <w:pPr>
        <w:spacing w:after="0"/>
        <w:jc w:val="both"/>
        <w:rPr>
          <w:rFonts w:ascii="Cambria" w:hAnsi="Cambria"/>
          <w:sz w:val="24"/>
        </w:rPr>
      </w:pPr>
      <w:r w:rsidRPr="00457E45">
        <w:rPr>
          <w:rFonts w:ascii="Cambria" w:hAnsi="Cambria"/>
          <w:sz w:val="24"/>
        </w:rPr>
        <w:tab/>
        <w:t>TRLN</w:t>
      </w:r>
      <w:r w:rsidRPr="00457E45">
        <w:rPr>
          <w:rFonts w:ascii="Cambria" w:hAnsi="Cambria"/>
          <w:sz w:val="24"/>
        </w:rPr>
        <w:tab/>
      </w:r>
      <w:r w:rsidRPr="00457E45">
        <w:rPr>
          <w:rFonts w:ascii="Cambria" w:hAnsi="Cambria"/>
          <w:sz w:val="24"/>
        </w:rPr>
        <w:tab/>
      </w:r>
      <w:r w:rsidRPr="00457E45">
        <w:rPr>
          <w:rFonts w:ascii="Cambria" w:hAnsi="Cambria"/>
          <w:sz w:val="24"/>
        </w:rPr>
        <w:tab/>
        <w:t xml:space="preserve">  9,037</w:t>
      </w:r>
      <w:r w:rsidRPr="00457E45">
        <w:rPr>
          <w:rFonts w:ascii="Cambria" w:hAnsi="Cambria"/>
          <w:sz w:val="24"/>
        </w:rPr>
        <w:tab/>
      </w:r>
      <w:r w:rsidRPr="00457E45">
        <w:rPr>
          <w:rFonts w:ascii="Cambria" w:hAnsi="Cambria"/>
          <w:sz w:val="24"/>
        </w:rPr>
        <w:tab/>
        <w:t>43.91%</w:t>
      </w:r>
    </w:p>
    <w:p w:rsidR="00457E45" w:rsidRPr="00457E45" w:rsidRDefault="00457E45" w:rsidP="00457E45">
      <w:pPr>
        <w:spacing w:after="0"/>
        <w:jc w:val="both"/>
        <w:rPr>
          <w:rFonts w:ascii="Cambria" w:hAnsi="Cambria"/>
          <w:sz w:val="24"/>
        </w:rPr>
      </w:pPr>
      <w:r w:rsidRPr="00457E45">
        <w:rPr>
          <w:rFonts w:ascii="Cambria" w:hAnsi="Cambria"/>
          <w:sz w:val="24"/>
        </w:rPr>
        <w:tab/>
        <w:t>BorrowDirect</w:t>
      </w:r>
      <w:r w:rsidRPr="00457E45">
        <w:rPr>
          <w:rFonts w:ascii="Cambria" w:hAnsi="Cambria"/>
          <w:sz w:val="24"/>
        </w:rPr>
        <w:tab/>
        <w:t xml:space="preserve">  </w:t>
      </w:r>
      <w:r w:rsidRPr="00457E45">
        <w:rPr>
          <w:rFonts w:ascii="Cambria" w:hAnsi="Cambria"/>
          <w:sz w:val="24"/>
        </w:rPr>
        <w:tab/>
        <w:t xml:space="preserve">  2,970</w:t>
      </w:r>
      <w:r w:rsidRPr="00457E45">
        <w:rPr>
          <w:rFonts w:ascii="Cambria" w:hAnsi="Cambria"/>
          <w:sz w:val="24"/>
        </w:rPr>
        <w:tab/>
      </w:r>
      <w:r w:rsidRPr="00457E45">
        <w:rPr>
          <w:rFonts w:ascii="Cambria" w:hAnsi="Cambria"/>
          <w:sz w:val="24"/>
        </w:rPr>
        <w:tab/>
        <w:t>14.43%</w:t>
      </w:r>
    </w:p>
    <w:p w:rsidR="00457E45" w:rsidRPr="00457E45" w:rsidRDefault="00457E45" w:rsidP="00457E45">
      <w:pPr>
        <w:spacing w:after="0"/>
        <w:jc w:val="both"/>
        <w:rPr>
          <w:rFonts w:ascii="Cambria" w:hAnsi="Cambria"/>
          <w:sz w:val="24"/>
        </w:rPr>
      </w:pPr>
      <w:r w:rsidRPr="00457E45">
        <w:rPr>
          <w:rFonts w:ascii="Cambria" w:hAnsi="Cambria"/>
          <w:sz w:val="24"/>
        </w:rPr>
        <w:tab/>
        <w:t>ASERL</w:t>
      </w:r>
      <w:r w:rsidRPr="00457E45">
        <w:rPr>
          <w:rFonts w:ascii="Cambria" w:hAnsi="Cambria"/>
          <w:sz w:val="24"/>
        </w:rPr>
        <w:tab/>
      </w:r>
      <w:r w:rsidRPr="00457E45">
        <w:rPr>
          <w:rFonts w:ascii="Cambria" w:hAnsi="Cambria"/>
          <w:sz w:val="24"/>
        </w:rPr>
        <w:tab/>
      </w:r>
      <w:r w:rsidRPr="00457E45">
        <w:rPr>
          <w:rFonts w:ascii="Cambria" w:hAnsi="Cambria"/>
          <w:sz w:val="24"/>
        </w:rPr>
        <w:tab/>
        <w:t xml:space="preserve">  1,945</w:t>
      </w:r>
      <w:r w:rsidRPr="00457E45">
        <w:rPr>
          <w:rFonts w:ascii="Cambria" w:hAnsi="Cambria"/>
          <w:sz w:val="24"/>
        </w:rPr>
        <w:tab/>
        <w:t xml:space="preserve">  </w:t>
      </w:r>
      <w:r w:rsidRPr="00457E45">
        <w:rPr>
          <w:rFonts w:ascii="Cambria" w:hAnsi="Cambria"/>
          <w:sz w:val="24"/>
        </w:rPr>
        <w:tab/>
        <w:t xml:space="preserve">  9.45%</w:t>
      </w:r>
      <w:r w:rsidRPr="00457E45">
        <w:rPr>
          <w:rFonts w:ascii="Cambria" w:hAnsi="Cambria"/>
          <w:sz w:val="24"/>
        </w:rPr>
        <w:tab/>
      </w:r>
      <w:r w:rsidRPr="00457E45">
        <w:rPr>
          <w:rFonts w:ascii="Cambria" w:hAnsi="Cambria"/>
          <w:sz w:val="24"/>
        </w:rPr>
        <w:tab/>
      </w:r>
    </w:p>
    <w:p w:rsidR="00457E45" w:rsidRDefault="00457E45" w:rsidP="00457E45">
      <w:pPr>
        <w:spacing w:after="0"/>
        <w:jc w:val="both"/>
        <w:rPr>
          <w:rFonts w:ascii="Cambria" w:hAnsi="Cambria"/>
          <w:sz w:val="24"/>
        </w:rPr>
      </w:pPr>
    </w:p>
    <w:p w:rsidR="00457E45" w:rsidRPr="00457E45" w:rsidRDefault="00457E45" w:rsidP="00457E45">
      <w:pPr>
        <w:spacing w:after="0"/>
        <w:jc w:val="both"/>
        <w:rPr>
          <w:rFonts w:ascii="Cambria" w:hAnsi="Cambria"/>
          <w:sz w:val="24"/>
        </w:rPr>
      </w:pPr>
      <w:r w:rsidRPr="00457E45">
        <w:rPr>
          <w:rFonts w:ascii="Cambria" w:hAnsi="Cambria"/>
          <w:sz w:val="24"/>
        </w:rPr>
        <w:t>Items Loaned by DUL to other libraries in FY2016</w:t>
      </w:r>
      <w:r>
        <w:rPr>
          <w:rFonts w:ascii="Cambria" w:hAnsi="Cambria"/>
          <w:sz w:val="24"/>
        </w:rPr>
        <w:t>:</w:t>
      </w:r>
    </w:p>
    <w:p w:rsidR="00457E45" w:rsidRPr="00457E45" w:rsidRDefault="00457E45" w:rsidP="00457E45">
      <w:pPr>
        <w:spacing w:after="0"/>
        <w:jc w:val="both"/>
        <w:rPr>
          <w:rFonts w:ascii="Cambria" w:hAnsi="Cambria"/>
          <w:sz w:val="24"/>
        </w:rPr>
      </w:pPr>
      <w:r w:rsidRPr="00457E45">
        <w:rPr>
          <w:rFonts w:ascii="Cambria" w:hAnsi="Cambria"/>
          <w:sz w:val="24"/>
        </w:rPr>
        <w:tab/>
        <w:t>Total</w:t>
      </w:r>
      <w:r w:rsidRPr="00457E45">
        <w:rPr>
          <w:rFonts w:ascii="Cambria" w:hAnsi="Cambria"/>
          <w:sz w:val="24"/>
        </w:rPr>
        <w:tab/>
      </w:r>
      <w:r w:rsidRPr="00457E45">
        <w:rPr>
          <w:rFonts w:ascii="Cambria" w:hAnsi="Cambria"/>
          <w:sz w:val="24"/>
        </w:rPr>
        <w:tab/>
      </w:r>
      <w:r w:rsidRPr="00457E45">
        <w:rPr>
          <w:rFonts w:ascii="Cambria" w:hAnsi="Cambria"/>
          <w:sz w:val="24"/>
        </w:rPr>
        <w:tab/>
        <w:t>28,999</w:t>
      </w:r>
      <w:r w:rsidRPr="00457E45">
        <w:rPr>
          <w:rFonts w:ascii="Cambria" w:hAnsi="Cambria"/>
          <w:sz w:val="24"/>
        </w:rPr>
        <w:tab/>
      </w:r>
    </w:p>
    <w:p w:rsidR="00457E45" w:rsidRPr="00457E45" w:rsidRDefault="00457E45" w:rsidP="00457E45">
      <w:pPr>
        <w:spacing w:after="0"/>
        <w:jc w:val="both"/>
        <w:rPr>
          <w:rFonts w:ascii="Cambria" w:hAnsi="Cambria"/>
          <w:sz w:val="24"/>
        </w:rPr>
      </w:pPr>
      <w:r w:rsidRPr="00457E45">
        <w:rPr>
          <w:rFonts w:ascii="Cambria" w:hAnsi="Cambria"/>
          <w:sz w:val="24"/>
        </w:rPr>
        <w:lastRenderedPageBreak/>
        <w:tab/>
        <w:t>TRLN</w:t>
      </w:r>
      <w:r w:rsidRPr="00457E45">
        <w:rPr>
          <w:rFonts w:ascii="Cambria" w:hAnsi="Cambria"/>
          <w:sz w:val="24"/>
        </w:rPr>
        <w:tab/>
      </w:r>
      <w:r w:rsidRPr="00457E45">
        <w:rPr>
          <w:rFonts w:ascii="Cambria" w:hAnsi="Cambria"/>
          <w:sz w:val="24"/>
        </w:rPr>
        <w:tab/>
      </w:r>
      <w:r w:rsidRPr="00457E45">
        <w:rPr>
          <w:rFonts w:ascii="Cambria" w:hAnsi="Cambria"/>
          <w:sz w:val="24"/>
        </w:rPr>
        <w:tab/>
        <w:t xml:space="preserve">  5,021</w:t>
      </w:r>
      <w:r w:rsidRPr="00457E45">
        <w:rPr>
          <w:rFonts w:ascii="Cambria" w:hAnsi="Cambria"/>
          <w:sz w:val="24"/>
        </w:rPr>
        <w:tab/>
      </w:r>
      <w:r w:rsidRPr="00457E45">
        <w:rPr>
          <w:rFonts w:ascii="Cambria" w:hAnsi="Cambria"/>
          <w:sz w:val="24"/>
        </w:rPr>
        <w:tab/>
        <w:t>17.31%</w:t>
      </w:r>
    </w:p>
    <w:p w:rsidR="00457E45" w:rsidRPr="00457E45" w:rsidRDefault="00457E45" w:rsidP="00457E45">
      <w:pPr>
        <w:spacing w:after="0"/>
        <w:jc w:val="both"/>
        <w:rPr>
          <w:rFonts w:ascii="Cambria" w:hAnsi="Cambria"/>
          <w:sz w:val="24"/>
        </w:rPr>
      </w:pPr>
      <w:r w:rsidRPr="00457E45">
        <w:rPr>
          <w:rFonts w:ascii="Cambria" w:hAnsi="Cambria"/>
          <w:sz w:val="24"/>
        </w:rPr>
        <w:tab/>
        <w:t>BorrowDirect</w:t>
      </w:r>
      <w:r w:rsidRPr="00457E45">
        <w:rPr>
          <w:rFonts w:ascii="Cambria" w:hAnsi="Cambria"/>
          <w:sz w:val="24"/>
        </w:rPr>
        <w:tab/>
      </w:r>
      <w:r w:rsidRPr="00457E45">
        <w:rPr>
          <w:rFonts w:ascii="Cambria" w:hAnsi="Cambria"/>
          <w:sz w:val="24"/>
        </w:rPr>
        <w:tab/>
        <w:t>11,973</w:t>
      </w:r>
      <w:r w:rsidRPr="00457E45">
        <w:rPr>
          <w:rFonts w:ascii="Cambria" w:hAnsi="Cambria"/>
          <w:sz w:val="24"/>
        </w:rPr>
        <w:tab/>
      </w:r>
      <w:r>
        <w:rPr>
          <w:rFonts w:ascii="Cambria" w:hAnsi="Cambria"/>
          <w:sz w:val="24"/>
        </w:rPr>
        <w:tab/>
      </w:r>
      <w:r w:rsidRPr="00457E45">
        <w:rPr>
          <w:rFonts w:ascii="Cambria" w:hAnsi="Cambria"/>
          <w:sz w:val="24"/>
        </w:rPr>
        <w:t>41.29%</w:t>
      </w:r>
    </w:p>
    <w:p w:rsidR="00457E45" w:rsidRDefault="00457E45" w:rsidP="00457E45">
      <w:pPr>
        <w:spacing w:after="0"/>
        <w:jc w:val="both"/>
        <w:rPr>
          <w:rFonts w:ascii="Cambria" w:hAnsi="Cambria"/>
          <w:sz w:val="24"/>
        </w:rPr>
      </w:pPr>
      <w:r w:rsidRPr="00457E45">
        <w:rPr>
          <w:rFonts w:ascii="Cambria" w:hAnsi="Cambria"/>
          <w:sz w:val="24"/>
        </w:rPr>
        <w:tab/>
        <w:t>ASERL</w:t>
      </w:r>
      <w:r w:rsidRPr="00457E45">
        <w:rPr>
          <w:rFonts w:ascii="Cambria" w:hAnsi="Cambria"/>
          <w:sz w:val="24"/>
        </w:rPr>
        <w:tab/>
      </w:r>
      <w:r w:rsidRPr="00457E45">
        <w:rPr>
          <w:rFonts w:ascii="Cambria" w:hAnsi="Cambria"/>
          <w:sz w:val="24"/>
        </w:rPr>
        <w:tab/>
      </w:r>
      <w:r w:rsidRPr="00457E45">
        <w:rPr>
          <w:rFonts w:ascii="Cambria" w:hAnsi="Cambria"/>
          <w:sz w:val="24"/>
        </w:rPr>
        <w:tab/>
        <w:t xml:space="preserve">  4,466</w:t>
      </w:r>
      <w:r w:rsidRPr="00457E45">
        <w:rPr>
          <w:rFonts w:ascii="Cambria" w:hAnsi="Cambria"/>
          <w:sz w:val="24"/>
        </w:rPr>
        <w:tab/>
      </w:r>
      <w:r w:rsidRPr="00457E45">
        <w:rPr>
          <w:rFonts w:ascii="Cambria" w:hAnsi="Cambria"/>
          <w:sz w:val="24"/>
        </w:rPr>
        <w:tab/>
        <w:t>15.40%</w:t>
      </w:r>
    </w:p>
    <w:p w:rsidR="00457E45" w:rsidRDefault="00457E45" w:rsidP="00457E45">
      <w:pPr>
        <w:jc w:val="both"/>
        <w:rPr>
          <w:rFonts w:ascii="Cambria" w:hAnsi="Cambria"/>
          <w:sz w:val="24"/>
        </w:rPr>
      </w:pPr>
    </w:p>
    <w:p w:rsidR="00457E45" w:rsidRPr="00457E45" w:rsidRDefault="00457E45" w:rsidP="00457E45">
      <w:pPr>
        <w:jc w:val="both"/>
        <w:rPr>
          <w:rFonts w:ascii="Cambria" w:hAnsi="Cambria"/>
          <w:sz w:val="24"/>
        </w:rPr>
      </w:pPr>
      <w:r w:rsidRPr="00457E45">
        <w:rPr>
          <w:rFonts w:ascii="Cambria" w:hAnsi="Cambria"/>
          <w:sz w:val="24"/>
        </w:rPr>
        <w:t xml:space="preserve">BorrowDirect Plus is a program, established in October 2014, that provides reciprocal on-site library borrowing privileges for students, faculty, and staff from the institutions that participate in BorrowDirect.  </w:t>
      </w:r>
    </w:p>
    <w:p w:rsidR="00457E45" w:rsidRPr="00457E45" w:rsidRDefault="00457E45" w:rsidP="00457E45">
      <w:pPr>
        <w:jc w:val="both"/>
        <w:rPr>
          <w:rFonts w:ascii="Cambria" w:hAnsi="Cambria"/>
          <w:sz w:val="24"/>
        </w:rPr>
      </w:pPr>
      <w:r w:rsidRPr="00457E45">
        <w:rPr>
          <w:rFonts w:ascii="Cambria" w:hAnsi="Cambria"/>
          <w:sz w:val="24"/>
        </w:rPr>
        <w:t xml:space="preserve">Guest users who have been verified and have home library accounts in good standing will have in-person access to materials at any of the participating libraries. </w:t>
      </w:r>
    </w:p>
    <w:p w:rsidR="00457E45" w:rsidRDefault="00457E45" w:rsidP="00457E45">
      <w:pPr>
        <w:jc w:val="both"/>
        <w:rPr>
          <w:rFonts w:ascii="Cambria" w:hAnsi="Cambria"/>
          <w:sz w:val="24"/>
        </w:rPr>
      </w:pPr>
      <w:r w:rsidRPr="00457E45">
        <w:rPr>
          <w:rFonts w:ascii="Cambria" w:hAnsi="Cambria"/>
          <w:sz w:val="24"/>
        </w:rPr>
        <w:t>Items, collections, and participating libraries available will vary by institution. The lending library’s policies and loan periods apply to guest borrowers, and borrowed items may be returned at either the lending library or the user’s home library.</w:t>
      </w:r>
    </w:p>
    <w:p w:rsidR="00457E45" w:rsidRDefault="00457E45" w:rsidP="00457E45">
      <w:pPr>
        <w:jc w:val="both"/>
        <w:rPr>
          <w:rFonts w:ascii="Cambria" w:hAnsi="Cambria"/>
          <w:sz w:val="24"/>
        </w:rPr>
      </w:pPr>
      <w:r>
        <w:rPr>
          <w:rFonts w:ascii="Cambria" w:hAnsi="Cambria"/>
          <w:sz w:val="24"/>
        </w:rPr>
        <w:t xml:space="preserve">Questions for Library Council: </w:t>
      </w:r>
      <w:r w:rsidRPr="00457E45">
        <w:rPr>
          <w:rFonts w:ascii="Cambria" w:hAnsi="Cambria"/>
          <w:sz w:val="24"/>
        </w:rPr>
        <w:t>Is there a need for more publicity and promotion for Borr</w:t>
      </w:r>
      <w:r w:rsidR="006C56D6">
        <w:rPr>
          <w:rFonts w:ascii="Cambria" w:hAnsi="Cambria"/>
          <w:sz w:val="24"/>
        </w:rPr>
        <w:t xml:space="preserve">owDirect and BorrowDirect Plus? </w:t>
      </w:r>
      <w:r w:rsidRPr="00457E45">
        <w:rPr>
          <w:rFonts w:ascii="Cambria" w:hAnsi="Cambria"/>
          <w:sz w:val="24"/>
        </w:rPr>
        <w:t>If so, what methods of promotion do you think might be effective with faculty and students in your school or department?</w:t>
      </w:r>
    </w:p>
    <w:p w:rsidR="006C56D6" w:rsidRDefault="006C56D6" w:rsidP="00457E45">
      <w:pPr>
        <w:jc w:val="both"/>
        <w:rPr>
          <w:rFonts w:ascii="Cambria" w:hAnsi="Cambria"/>
          <w:sz w:val="24"/>
        </w:rPr>
      </w:pPr>
    </w:p>
    <w:p w:rsidR="006C56D6" w:rsidRPr="00457E45" w:rsidRDefault="006C56D6" w:rsidP="00457E45">
      <w:pPr>
        <w:jc w:val="both"/>
        <w:rPr>
          <w:rFonts w:ascii="Cambria" w:hAnsi="Cambria"/>
          <w:sz w:val="24"/>
        </w:rPr>
      </w:pPr>
      <w:r>
        <w:rPr>
          <w:rFonts w:ascii="Cambria" w:hAnsi="Cambria"/>
          <w:sz w:val="24"/>
        </w:rPr>
        <w:t>Meeting adjourned at 1:15 pm.</w:t>
      </w:r>
      <w:bookmarkStart w:id="0" w:name="_GoBack"/>
      <w:bookmarkEnd w:id="0"/>
    </w:p>
    <w:sectPr w:rsidR="006C56D6" w:rsidRPr="00457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D213A"/>
    <w:multiLevelType w:val="hybridMultilevel"/>
    <w:tmpl w:val="464C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3726A"/>
    <w:multiLevelType w:val="hybridMultilevel"/>
    <w:tmpl w:val="30CC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111"/>
    <w:rsid w:val="000E4BC0"/>
    <w:rsid w:val="002334BA"/>
    <w:rsid w:val="00241797"/>
    <w:rsid w:val="00254701"/>
    <w:rsid w:val="00281ED9"/>
    <w:rsid w:val="003A0C42"/>
    <w:rsid w:val="004528C8"/>
    <w:rsid w:val="00457E45"/>
    <w:rsid w:val="004803FB"/>
    <w:rsid w:val="00524F6F"/>
    <w:rsid w:val="00562862"/>
    <w:rsid w:val="006C56D6"/>
    <w:rsid w:val="008001E2"/>
    <w:rsid w:val="008A1B31"/>
    <w:rsid w:val="009D0CCD"/>
    <w:rsid w:val="00A2779B"/>
    <w:rsid w:val="00B50D4D"/>
    <w:rsid w:val="00BA5111"/>
    <w:rsid w:val="00BC2E6A"/>
    <w:rsid w:val="00DD3789"/>
    <w:rsid w:val="00F074A0"/>
    <w:rsid w:val="00F30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DD0EE-7BFC-484B-AA80-B5D1B3D3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D4D"/>
    <w:pPr>
      <w:ind w:left="720"/>
      <w:contextualSpacing/>
    </w:pPr>
  </w:style>
  <w:style w:type="character" w:styleId="Hyperlink">
    <w:name w:val="Hyperlink"/>
    <w:basedOn w:val="DefaultParagraphFont"/>
    <w:uiPriority w:val="99"/>
    <w:unhideWhenUsed/>
    <w:rsid w:val="002417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c.edu/~drhans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1853</Words>
  <Characters>9433</Characters>
  <Application>Microsoft Office Word</Application>
  <DocSecurity>0</DocSecurity>
  <Lines>1572</Lines>
  <Paragraphs>564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Katryna Robinson</dc:creator>
  <cp:keywords/>
  <dc:description/>
  <cp:lastModifiedBy>Katryna Robinson</cp:lastModifiedBy>
  <cp:revision>3</cp:revision>
  <dcterms:created xsi:type="dcterms:W3CDTF">2017-01-19T14:38:00Z</dcterms:created>
  <dcterms:modified xsi:type="dcterms:W3CDTF">2017-02-13T18:16:00Z</dcterms:modified>
</cp:coreProperties>
</file>